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0909EA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0909EA">
        <w:rPr>
          <w:rFonts w:asciiTheme="minorHAnsi" w:hAnsiTheme="minorHAnsi"/>
          <w:b/>
          <w:bCs/>
          <w:sz w:val="24"/>
          <w:u w:val="single"/>
        </w:rPr>
      </w:r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0909EA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0909EA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4A067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900FBA">
              <w:rPr>
                <w:rFonts w:ascii="Calibri" w:hAnsi="Calibri"/>
                <w:b/>
                <w:bCs/>
                <w:sz w:val="24"/>
              </w:rPr>
              <w:t>3</w:t>
            </w:r>
            <w:r w:rsidR="004A067F">
              <w:rPr>
                <w:rFonts w:ascii="Calibri" w:hAnsi="Calibri"/>
                <w:b/>
                <w:bCs/>
                <w:sz w:val="24"/>
              </w:rPr>
              <w:t>2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4A067F" w:rsidRDefault="004A067F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 w:rsidRPr="004A067F">
              <w:rPr>
                <w:rFonts w:ascii="Calibri" w:hAnsi="Calibri"/>
                <w:b/>
                <w:sz w:val="24"/>
                <w:u w:val="single"/>
              </w:rPr>
              <w:t>DISEÑO PLANES MUNICIPALES</w:t>
            </w:r>
            <w:r w:rsidRPr="004A067F">
              <w:rPr>
                <w:rFonts w:ascii="Calibri" w:hAnsi="Calibri"/>
                <w:b/>
                <w:color w:val="0000FF"/>
                <w:sz w:val="24"/>
                <w:u w:val="single"/>
              </w:rPr>
              <w:t xml:space="preserve"> </w:t>
            </w:r>
            <w:r w:rsidRPr="004A067F">
              <w:rPr>
                <w:rFonts w:ascii="Calibri" w:hAnsi="Calibri"/>
                <w:b/>
                <w:sz w:val="24"/>
                <w:u w:val="single"/>
              </w:rPr>
              <w:t>DE IGUALDAD DE GÉNERO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7F71AD" w:rsidRPr="00636376" w:rsidRDefault="007F71AD" w:rsidP="00900FBA">
      <w:pPr>
        <w:spacing w:line="240" w:lineRule="auto"/>
        <w:rPr>
          <w:rFonts w:ascii="Calibri" w:hAnsi="Calibri"/>
          <w:sz w:val="10"/>
          <w:szCs w:val="10"/>
        </w:rPr>
      </w:pP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900FBA" w:rsidRDefault="00900FBA" w:rsidP="00900FBA">
      <w:pPr>
        <w:spacing w:line="240" w:lineRule="auto"/>
        <w:rPr>
          <w:rFonts w:ascii="Calibri" w:hAnsi="Calibri"/>
          <w:sz w:val="20"/>
          <w:szCs w:val="20"/>
        </w:rPr>
      </w:pPr>
      <w:r w:rsidRPr="002176B3">
        <w:rPr>
          <w:rFonts w:ascii="Calibri" w:hAnsi="Calibri"/>
          <w:sz w:val="20"/>
          <w:szCs w:val="20"/>
        </w:rPr>
        <w:t xml:space="preserve">Indique </w:t>
      </w:r>
      <w:r w:rsidR="00D00519">
        <w:rPr>
          <w:rFonts w:ascii="Calibri" w:hAnsi="Calibri"/>
          <w:sz w:val="20"/>
          <w:szCs w:val="20"/>
        </w:rPr>
        <w:t xml:space="preserve">año, </w:t>
      </w:r>
      <w:r w:rsidRPr="002176B3">
        <w:rPr>
          <w:rFonts w:ascii="Calibri" w:hAnsi="Calibri"/>
          <w:sz w:val="20"/>
          <w:szCs w:val="20"/>
        </w:rPr>
        <w:t>prioridad</w:t>
      </w:r>
      <w:r w:rsidR="00D00519">
        <w:rPr>
          <w:rFonts w:ascii="Calibri" w:hAnsi="Calibri"/>
          <w:sz w:val="20"/>
          <w:szCs w:val="20"/>
        </w:rPr>
        <w:t xml:space="preserve"> y</w:t>
      </w:r>
      <w:r w:rsidR="00D40D34">
        <w:rPr>
          <w:rFonts w:ascii="Calibri" w:hAnsi="Calibri"/>
          <w:sz w:val="20"/>
          <w:szCs w:val="20"/>
        </w:rPr>
        <w:t xml:space="preserve"> aportaci</w:t>
      </w:r>
      <w:r w:rsidR="00D00519">
        <w:rPr>
          <w:rFonts w:ascii="Calibri" w:hAnsi="Calibri"/>
          <w:sz w:val="20"/>
          <w:szCs w:val="20"/>
        </w:rPr>
        <w:t>ones</w:t>
      </w:r>
      <w:r w:rsidR="00D40D34">
        <w:rPr>
          <w:rFonts w:ascii="Calibri" w:hAnsi="Calibri"/>
          <w:sz w:val="20"/>
          <w:szCs w:val="20"/>
        </w:rPr>
        <w:t xml:space="preserve"> económica</w:t>
      </w:r>
      <w:r w:rsidR="00D00519">
        <w:rPr>
          <w:rFonts w:ascii="Calibri" w:hAnsi="Calibri"/>
          <w:sz w:val="20"/>
          <w:szCs w:val="20"/>
        </w:rPr>
        <w:t>s</w:t>
      </w:r>
      <w:r w:rsidR="00D40D34">
        <w:rPr>
          <w:rFonts w:ascii="Calibri" w:hAnsi="Calibri"/>
          <w:sz w:val="20"/>
          <w:szCs w:val="20"/>
        </w:rPr>
        <w:t xml:space="preserve"> de Diputación y </w:t>
      </w:r>
      <w:r w:rsidR="00D00519">
        <w:rPr>
          <w:rFonts w:ascii="Calibri" w:hAnsi="Calibri"/>
          <w:sz w:val="20"/>
          <w:szCs w:val="20"/>
        </w:rPr>
        <w:t xml:space="preserve">del </w:t>
      </w:r>
      <w:r w:rsidR="00D40D34">
        <w:rPr>
          <w:rFonts w:ascii="Calibri" w:hAnsi="Calibri"/>
          <w:sz w:val="20"/>
          <w:szCs w:val="20"/>
        </w:rPr>
        <w:t>ente local</w:t>
      </w:r>
      <w:r w:rsidRPr="002176B3">
        <w:rPr>
          <w:rFonts w:ascii="Calibri" w:hAnsi="Calibri"/>
          <w:sz w:val="20"/>
          <w:szCs w:val="20"/>
        </w:rPr>
        <w:t>.</w:t>
      </w: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D40D34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D40D34" w:rsidRPr="002176B3" w:rsidRDefault="00D40D34" w:rsidP="00900FBA">
      <w:pPr>
        <w:spacing w:line="240" w:lineRule="auto"/>
        <w:rPr>
          <w:rFonts w:ascii="Calibri" w:hAnsi="Calibri"/>
          <w:sz w:val="20"/>
          <w:szCs w:val="20"/>
        </w:rPr>
      </w:pPr>
    </w:p>
    <w:p w:rsidR="00900FBA" w:rsidRPr="00636376" w:rsidRDefault="00900FBA" w:rsidP="00900FBA">
      <w:pPr>
        <w:spacing w:line="240" w:lineRule="auto"/>
        <w:rPr>
          <w:rFonts w:ascii="Calibri" w:hAnsi="Calibri"/>
          <w:sz w:val="10"/>
          <w:szCs w:val="10"/>
        </w:rPr>
      </w:pPr>
    </w:p>
    <w:tbl>
      <w:tblPr>
        <w:tblW w:w="14520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5528"/>
        <w:gridCol w:w="1701"/>
        <w:gridCol w:w="1580"/>
        <w:gridCol w:w="2090"/>
        <w:gridCol w:w="2310"/>
      </w:tblGrid>
      <w:tr w:rsidR="004A067F" w:rsidRPr="00E9453F" w:rsidTr="00D40D34">
        <w:trPr>
          <w:cantSplit/>
          <w:trHeight w:val="787"/>
        </w:trPr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7F" w:rsidRPr="00D40D34" w:rsidRDefault="004A067F" w:rsidP="00A50E91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D40D34">
              <w:rPr>
                <w:rFonts w:ascii="Calibri" w:hAnsi="Calibri"/>
                <w:sz w:val="20"/>
                <w:szCs w:val="20"/>
              </w:rPr>
              <w:t>Programa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7F" w:rsidRPr="00E9453F" w:rsidRDefault="004A067F" w:rsidP="00A50E91">
            <w:pPr>
              <w:pStyle w:val="Ttulo5"/>
              <w:jc w:val="center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>Año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Prioridad</w:t>
            </w:r>
          </w:p>
          <w:p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 xml:space="preserve"> Municipal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Aportac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ón Económica Diputación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 xml:space="preserve">Aportación </w:t>
            </w:r>
          </w:p>
          <w:p w:rsidR="004A067F" w:rsidRPr="00E9453F" w:rsidRDefault="004A067F" w:rsidP="00A50E91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9453F">
              <w:rPr>
                <w:rFonts w:ascii="Calibri" w:hAnsi="Calibri"/>
                <w:b/>
                <w:bCs/>
                <w:sz w:val="20"/>
                <w:szCs w:val="20"/>
              </w:rPr>
              <w:t>Ente local</w:t>
            </w:r>
          </w:p>
        </w:tc>
      </w:tr>
      <w:tr w:rsidR="004A067F" w:rsidRPr="00E9453F" w:rsidTr="00B530C0">
        <w:trPr>
          <w:cantSplit/>
          <w:trHeight w:val="85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7F" w:rsidRPr="004A067F" w:rsidRDefault="004A067F" w:rsidP="00A50E91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4A067F">
              <w:rPr>
                <w:rFonts w:ascii="Calibri" w:hAnsi="Calibri"/>
                <w:sz w:val="20"/>
                <w:szCs w:val="20"/>
              </w:rPr>
              <w:t>Nº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7F" w:rsidRPr="004A067F" w:rsidRDefault="004A067F" w:rsidP="004A067F">
            <w:pPr>
              <w:pStyle w:val="Ttulo2"/>
              <w:rPr>
                <w:rFonts w:ascii="Calibri" w:eastAsia="Arial Unicode MS" w:hAnsi="Calibri"/>
                <w:sz w:val="20"/>
                <w:szCs w:val="20"/>
              </w:rPr>
            </w:pPr>
            <w:r w:rsidRPr="004A067F">
              <w:rPr>
                <w:rFonts w:ascii="Calibri" w:hAnsi="Calibri"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7F" w:rsidRPr="00E9453F" w:rsidRDefault="004A067F" w:rsidP="00A50E91">
            <w:pPr>
              <w:spacing w:line="240" w:lineRule="auto"/>
              <w:jc w:val="left"/>
              <w:rPr>
                <w:rFonts w:ascii="Calibri" w:eastAsia="Arial Unicode MS" w:hAnsi="Calibri" w:cs="Arial Unicode MS"/>
                <w:b/>
                <w:bCs/>
                <w:sz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7F" w:rsidRPr="00E9453F" w:rsidRDefault="004A067F" w:rsidP="00A50E91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D00519" w:rsidRPr="00E9453F" w:rsidTr="00A20EE0">
        <w:trPr>
          <w:trHeight w:val="28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>2323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 w:rsidRPr="00E9453F">
              <w:rPr>
                <w:rFonts w:ascii="Calibri" w:hAnsi="Calibri"/>
                <w:sz w:val="20"/>
              </w:rPr>
              <w:t xml:space="preserve">Diseños de planes municipales de igualdad: </w:t>
            </w:r>
            <w:proofErr w:type="spellStart"/>
            <w:r w:rsidRPr="00E9453F">
              <w:rPr>
                <w:rFonts w:ascii="Calibri" w:hAnsi="Calibri"/>
                <w:sz w:val="20"/>
              </w:rPr>
              <w:t>Transversalizar</w:t>
            </w:r>
            <w:proofErr w:type="spellEnd"/>
            <w:r w:rsidRPr="00E9453F">
              <w:rPr>
                <w:rFonts w:ascii="Calibri" w:hAnsi="Calibri"/>
                <w:sz w:val="20"/>
              </w:rPr>
              <w:t xml:space="preserve"> la perspectiva de género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2" w:name="Texto20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  <w:bookmarkStart w:id="3" w:name="Texto108"/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3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4" w:name="Texto109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4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19" w:rsidRPr="00E9453F" w:rsidRDefault="00D00519" w:rsidP="00A50E91">
            <w:pPr>
              <w:spacing w:line="240" w:lineRule="auto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5" w:name="Texto110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</w:tr>
    </w:tbl>
    <w:p w:rsidR="004A067F" w:rsidRDefault="004A067F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D40D34" w:rsidRDefault="00D40D3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B70936" w:rsidRDefault="00B70936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B70936" w:rsidRDefault="00B70936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-55857</wp:posOffset>
                </wp:positionH>
                <wp:positionV relativeFrom="paragraph">
                  <wp:posOffset>84563</wp:posOffset>
                </wp:positionV>
                <wp:extent cx="9299275" cy="77638"/>
                <wp:effectExtent l="0" t="0" r="35560" b="368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275" cy="77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9053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6.65pt" to="72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4LtgEAALcDAAAOAAAAZHJzL2Uyb0RvYy54bWysU02P0zAQvSPxHyzfadIittuo6R66gguC&#10;CpYf4HXGjYW/NDZN+u8ZO20WAUKrFRc7tt97M29msr0brWEnwKi9a/lyUXMGTvpOu2PLvz28f3PL&#10;WUzCdcJ4By0/Q+R3u9evtkNoYOV7bzpARiIuNkNoeZ9SaKoqyh6siAsfwNGj8mhFoiMeqw7FQOrW&#10;VKu6vqkGj11ALyFGur2fHvmu6CsFMn1WKkJipuWUWyorlvUxr9VuK5ojitBreUlDvCALK7SjoLPU&#10;vUiC/UD9h5TVEn30Ki2kt5VXSksoHsjNsv7NzddeBCheqDgxzGWK/09WfjodkOmOeseZE5ZatKdG&#10;yeSRYd7YMtdoCLEh6N4d8HKK4YDZ8KjQ5p2ssLHU9TzXFcbEJF1uVpvNav2OM0lv6/XN29usWT2R&#10;A8b0Abxl+aPlRrtsWzTi9DGmCXqFEC8nM4UvX+lsIION+wKKrFDAZWGXIYK9QXYS1P7ue7FCYQsy&#10;U5Q2ZibV/yZdsJkGZbCeS5zRJaJ3aSZa7Tz+LWoar6mqCX91PXnNth99dy7NKOWg6SgFvUxyHr9f&#10;z4X+9L/tfgIAAP//AwBQSwMEFAAGAAgAAAAhAEI8qVffAAAACQEAAA8AAABkcnMvZG93bnJldi54&#10;bWxMj8FOwzAQRO9I/IO1SNxah5SUKo1TVZUQ4oJoCnc33jop8TqynTT8Pe6pHHdmNPO22EymYyM6&#10;31oS8DRPgCHVVrWkBXwdXmcrYD5IUrKzhAJ+0cOmvL8rZK7shfY4VkGzWEI+lwKaEPqcc183aKSf&#10;2x4peifrjAzxdJorJy+x3HQ8TZIlN7KluNDIHncN1j/VYAR072781ju99cPbflmdP0/px2EU4vFh&#10;2q6BBZzCLQxX/IgOZWQ62oGUZ52A2SqSh6gvFsCu/nOWvQA7CkizDHhZ8P8flH8AAAD//wMAUEsB&#10;Ai0AFAAGAAgAAAAhALaDOJL+AAAA4QEAABMAAAAAAAAAAAAAAAAAAAAAAFtDb250ZW50X1R5cGVz&#10;XS54bWxQSwECLQAUAAYACAAAACEAOP0h/9YAAACUAQAACwAAAAAAAAAAAAAAAAAvAQAAX3JlbHMv&#10;LnJlbHNQSwECLQAUAAYACAAAACEATb6eC7YBAAC3AwAADgAAAAAAAAAAAAAAAAAuAgAAZHJzL2Uy&#10;b0RvYy54bWxQSwECLQAUAAYACAAAACEAQjypV98AAAAJ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del</w:t>
      </w:r>
      <w:r w:rsidR="00D40D34">
        <w:rPr>
          <w:rFonts w:ascii="Calibri" w:hAnsi="Calibri"/>
          <w:b/>
          <w:bCs/>
          <w:sz w:val="16"/>
          <w:szCs w:val="16"/>
        </w:rPr>
        <w:t xml:space="preserve"> programa</w:t>
      </w:r>
      <w:r w:rsidR="00A66F7A" w:rsidRPr="00D5036B">
        <w:rPr>
          <w:rFonts w:ascii="Calibri" w:hAnsi="Calibri"/>
          <w:b/>
          <w:bCs/>
          <w:sz w:val="16"/>
          <w:szCs w:val="16"/>
        </w:rPr>
        <w:t>:</w:t>
      </w:r>
    </w:p>
    <w:p w:rsidR="00A66F7A" w:rsidRDefault="00D40D34" w:rsidP="00D40D34">
      <w:pPr>
        <w:tabs>
          <w:tab w:val="left" w:pos="2552"/>
          <w:tab w:val="left" w:pos="4820"/>
        </w:tabs>
        <w:spacing w:line="240" w:lineRule="auto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E303FC">
        <w:rPr>
          <w:rFonts w:ascii="Calibri" w:hAnsi="Calibri"/>
          <w:sz w:val="16"/>
          <w:szCs w:val="16"/>
        </w:rPr>
        <w:t>Mariana Prados Pérez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 w:rsidR="00070E72">
        <w:rPr>
          <w:rFonts w:ascii="Calibri" w:hAnsi="Calibri"/>
          <w:sz w:val="16"/>
          <w:szCs w:val="16"/>
        </w:rPr>
        <w:t>2</w:t>
      </w:r>
      <w:r w:rsidR="00E303FC">
        <w:rPr>
          <w:rFonts w:ascii="Calibri" w:hAnsi="Calibri"/>
          <w:sz w:val="16"/>
          <w:szCs w:val="16"/>
        </w:rPr>
        <w:t>47 108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hyperlink r:id="rId5" w:history="1">
        <w:r w:rsidR="00E303FC" w:rsidRPr="00E303FC">
          <w:rPr>
            <w:rFonts w:ascii="Calibri" w:hAnsi="Calibri"/>
            <w:sz w:val="16"/>
            <w:szCs w:val="16"/>
          </w:rPr>
          <w:t>mprados@dipgra.es</w:t>
        </w:r>
      </w:hyperlink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E303FC">
        <w:rPr>
          <w:rFonts w:ascii="Calibri" w:hAnsi="Calibri"/>
          <w:sz w:val="16"/>
          <w:szCs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sectPr w:rsidR="00A66F7A" w:rsidSect="005027B9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RnZWqFDlCqsvoC7etLsB1zY1d7X2WrHXlPqkGVn/ijv9f3v+4cQSte8gzKUx7k5+ofM/ICPvXwsAZSPFzBZg==" w:salt="9GRd9adeankEvXRfGpzQ3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86221"/>
    <w:rsid w:val="000909EA"/>
    <w:rsid w:val="000F4DF8"/>
    <w:rsid w:val="00111823"/>
    <w:rsid w:val="00192AB8"/>
    <w:rsid w:val="00193051"/>
    <w:rsid w:val="001D2551"/>
    <w:rsid w:val="001D71ED"/>
    <w:rsid w:val="001E030C"/>
    <w:rsid w:val="001E20BA"/>
    <w:rsid w:val="00235DF9"/>
    <w:rsid w:val="00330295"/>
    <w:rsid w:val="00333477"/>
    <w:rsid w:val="00350F1D"/>
    <w:rsid w:val="00365C79"/>
    <w:rsid w:val="00372F36"/>
    <w:rsid w:val="00397AA6"/>
    <w:rsid w:val="003E7776"/>
    <w:rsid w:val="00406F60"/>
    <w:rsid w:val="004410A8"/>
    <w:rsid w:val="0047372B"/>
    <w:rsid w:val="004A067F"/>
    <w:rsid w:val="004B7CA4"/>
    <w:rsid w:val="004D7705"/>
    <w:rsid w:val="004F6D52"/>
    <w:rsid w:val="005027B9"/>
    <w:rsid w:val="0054367F"/>
    <w:rsid w:val="00544BCB"/>
    <w:rsid w:val="005C46B0"/>
    <w:rsid w:val="005D6D7C"/>
    <w:rsid w:val="00636376"/>
    <w:rsid w:val="00657FC6"/>
    <w:rsid w:val="00660959"/>
    <w:rsid w:val="006717B5"/>
    <w:rsid w:val="006E553D"/>
    <w:rsid w:val="007B75C6"/>
    <w:rsid w:val="007F49B3"/>
    <w:rsid w:val="007F71AD"/>
    <w:rsid w:val="00802810"/>
    <w:rsid w:val="008056D5"/>
    <w:rsid w:val="008E0814"/>
    <w:rsid w:val="00900FBA"/>
    <w:rsid w:val="009439AF"/>
    <w:rsid w:val="009917D4"/>
    <w:rsid w:val="0099773A"/>
    <w:rsid w:val="009D1268"/>
    <w:rsid w:val="00A17333"/>
    <w:rsid w:val="00A66F7A"/>
    <w:rsid w:val="00AD6A28"/>
    <w:rsid w:val="00B03D8D"/>
    <w:rsid w:val="00B530C0"/>
    <w:rsid w:val="00B70936"/>
    <w:rsid w:val="00BD455A"/>
    <w:rsid w:val="00CD3D90"/>
    <w:rsid w:val="00CE2514"/>
    <w:rsid w:val="00D00519"/>
    <w:rsid w:val="00D40D34"/>
    <w:rsid w:val="00D5036B"/>
    <w:rsid w:val="00DF66EB"/>
    <w:rsid w:val="00E303FC"/>
    <w:rsid w:val="00EF6005"/>
    <w:rsid w:val="00F02F36"/>
    <w:rsid w:val="00F167DC"/>
    <w:rsid w:val="00F26084"/>
    <w:rsid w:val="00F427FF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link w:val="Ttulo5Car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paragraph" w:styleId="Ttulo6">
    <w:name w:val="heading 6"/>
    <w:basedOn w:val="Normal"/>
    <w:next w:val="Normal"/>
    <w:link w:val="Ttulo6Car"/>
    <w:unhideWhenUsed/>
    <w:qFormat/>
    <w:rsid w:val="00900FB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  <w:style w:type="character" w:customStyle="1" w:styleId="Ttulo6Car">
    <w:name w:val="Título 6 Car"/>
    <w:basedOn w:val="Fuentedeprrafopredeter"/>
    <w:link w:val="Ttulo6"/>
    <w:rsid w:val="00900FBA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Ttulo5Car">
    <w:name w:val="Título 5 Car"/>
    <w:basedOn w:val="Fuentedeprrafopredeter"/>
    <w:link w:val="Ttulo5"/>
    <w:rsid w:val="00900FBA"/>
    <w:rPr>
      <w:rFonts w:ascii="Bookman Old Style" w:hAnsi="Bookman Old Style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prados@dipgr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CEC6-35C5-418B-8323-43E78ECC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MERLO MOLINA, MIGUEL</cp:lastModifiedBy>
  <cp:revision>8</cp:revision>
  <cp:lastPrinted>2019-09-11T16:13:00Z</cp:lastPrinted>
  <dcterms:created xsi:type="dcterms:W3CDTF">2019-08-29T11:02:00Z</dcterms:created>
  <dcterms:modified xsi:type="dcterms:W3CDTF">2019-09-18T10:40:00Z</dcterms:modified>
</cp:coreProperties>
</file>