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93" w:rsidRPr="00FA5C39" w:rsidRDefault="00BC6393" w:rsidP="00CF7CA7">
      <w:pPr>
        <w:pStyle w:val="Ttulo"/>
        <w:spacing w:line="288" w:lineRule="auto"/>
        <w:rPr>
          <w:rFonts w:ascii="Calibri" w:hAnsi="Calibri"/>
          <w:color w:val="000000"/>
        </w:rPr>
      </w:pPr>
      <w:r w:rsidRPr="00FA5C39">
        <w:rPr>
          <w:rFonts w:ascii="Calibri" w:hAnsi="Calibri"/>
          <w:color w:val="000000"/>
        </w:rPr>
        <w:t>267  ARCHIVOS Y BIBLIOTECAS MUNICIPALES</w:t>
      </w:r>
    </w:p>
    <w:p w:rsidR="00BC6393" w:rsidRPr="00FA5C39" w:rsidRDefault="00BC6393" w:rsidP="00CF7CA7">
      <w:pPr>
        <w:spacing w:line="288" w:lineRule="auto"/>
        <w:jc w:val="both"/>
        <w:rPr>
          <w:rFonts w:ascii="Calibri" w:hAnsi="Calibri"/>
          <w:b/>
          <w:bCs/>
          <w:color w:val="000000"/>
          <w:sz w:val="22"/>
          <w:szCs w:val="22"/>
        </w:rPr>
      </w:pPr>
      <w:r w:rsidRPr="00FA5C39">
        <w:rPr>
          <w:rFonts w:ascii="Calibri" w:hAnsi="Calibri"/>
          <w:b/>
          <w:bCs/>
          <w:color w:val="000000"/>
          <w:sz w:val="22"/>
          <w:szCs w:val="22"/>
        </w:rPr>
        <w:tab/>
      </w:r>
    </w:p>
    <w:p w:rsidR="00BC6393" w:rsidRPr="00FA5C39" w:rsidRDefault="00BC6393" w:rsidP="00CF7CA7">
      <w:pPr>
        <w:spacing w:line="288" w:lineRule="auto"/>
        <w:rPr>
          <w:rFonts w:ascii="Calibri" w:hAnsi="Calibri"/>
          <w:b/>
          <w:bCs/>
          <w:color w:val="000000"/>
          <w:sz w:val="22"/>
          <w:szCs w:val="22"/>
        </w:rPr>
      </w:pPr>
      <w:r w:rsidRPr="00FA5C39">
        <w:rPr>
          <w:rFonts w:ascii="Calibri" w:hAnsi="Calibri"/>
          <w:b/>
          <w:bCs/>
          <w:color w:val="000000"/>
          <w:sz w:val="22"/>
          <w:szCs w:val="22"/>
        </w:rPr>
        <w:t>2671 Plan de organización y mantenimiento de archivos municipales</w:t>
      </w:r>
    </w:p>
    <w:p w:rsidR="00BC6393" w:rsidRPr="00FA5C39" w:rsidRDefault="00BC6393" w:rsidP="00CF7CA7">
      <w:pPr>
        <w:spacing w:line="288" w:lineRule="auto"/>
        <w:jc w:val="both"/>
        <w:rPr>
          <w:rFonts w:ascii="Calibri" w:hAnsi="Calibri"/>
          <w:color w:val="000000"/>
          <w:sz w:val="22"/>
          <w:szCs w:val="22"/>
        </w:rPr>
      </w:pPr>
    </w:p>
    <w:p w:rsidR="00BC6393" w:rsidRPr="00FA5C39" w:rsidRDefault="00BC6393" w:rsidP="00CF7CA7">
      <w:pPr>
        <w:spacing w:line="288" w:lineRule="auto"/>
        <w:jc w:val="both"/>
        <w:rPr>
          <w:rFonts w:ascii="Calibri" w:hAnsi="Calibri"/>
          <w:color w:val="000000"/>
          <w:sz w:val="22"/>
          <w:szCs w:val="22"/>
        </w:rPr>
      </w:pPr>
      <w:r w:rsidRPr="00FA5C39">
        <w:rPr>
          <w:rFonts w:ascii="Calibri" w:hAnsi="Calibri"/>
          <w:b/>
          <w:bCs/>
          <w:color w:val="000000"/>
          <w:sz w:val="22"/>
          <w:szCs w:val="22"/>
        </w:rPr>
        <w:t>1. DESCRIPCIÓN</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spacing w:line="288" w:lineRule="auto"/>
        <w:ind w:firstLine="426"/>
        <w:jc w:val="both"/>
        <w:rPr>
          <w:rFonts w:ascii="Calibri" w:hAnsi="Calibri"/>
          <w:color w:val="000000"/>
          <w:sz w:val="22"/>
          <w:szCs w:val="22"/>
        </w:rPr>
      </w:pPr>
      <w:r w:rsidRPr="00FA5C39">
        <w:rPr>
          <w:rFonts w:ascii="Calibri" w:hAnsi="Calibri"/>
          <w:color w:val="000000"/>
          <w:sz w:val="22"/>
          <w:szCs w:val="22"/>
        </w:rPr>
        <w:t>El programa consiste en la intervención técnica en todos aquellos archivos municipales que se encuentran desorganizados y que no cuentan con los medios técnicos suficientes para llevar a cabo los trabajos de organización y mantenimiento de los mismos.</w:t>
      </w:r>
    </w:p>
    <w:p w:rsidR="00BC6393" w:rsidRPr="00FA5C39" w:rsidRDefault="00BC6393" w:rsidP="00CF7CA7">
      <w:pPr>
        <w:spacing w:line="288" w:lineRule="auto"/>
        <w:jc w:val="both"/>
        <w:rPr>
          <w:rFonts w:ascii="Calibri" w:hAnsi="Calibri"/>
          <w:color w:val="000000"/>
          <w:sz w:val="22"/>
          <w:szCs w:val="22"/>
        </w:rPr>
      </w:pPr>
    </w:p>
    <w:p w:rsidR="00BC6393" w:rsidRPr="00FA5C39" w:rsidRDefault="00BC6393" w:rsidP="00CF7CA7">
      <w:pPr>
        <w:spacing w:line="288" w:lineRule="auto"/>
        <w:jc w:val="both"/>
        <w:rPr>
          <w:rFonts w:ascii="Calibri" w:hAnsi="Calibri"/>
          <w:color w:val="000000"/>
          <w:sz w:val="22"/>
          <w:szCs w:val="22"/>
        </w:rPr>
      </w:pPr>
      <w:r w:rsidRPr="00FA5C39">
        <w:rPr>
          <w:rFonts w:ascii="Calibri" w:hAnsi="Calibri"/>
          <w:b/>
          <w:bCs/>
          <w:color w:val="000000"/>
          <w:sz w:val="22"/>
          <w:szCs w:val="22"/>
        </w:rPr>
        <w:t>2. OBJETIVOS</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Recuperación del patrimonio documental municipal.</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Contribuir a la agilización del trabajo administrativo mediante un adecuado tratamiento de los fondos documentales municipales.</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Facilitar a los ciudadanos el acceso a los documentos.</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Contribuir a la recuperación de la memoria de los pueblos a través de sus documentos.</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Dotar al Ayuntamiento de una base de datos para la gestión de los documentos de archivo desde su nacimiento en los archivos de oficina hasta su tratamiento en el archivo histórico.</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Asesorar a los ayuntamientos en todas las cuestiones técnicas relacionadas con sus archivos.</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 xml:space="preserve">Crear zonas de carácter geográfico con el objeto de facilitar el seguimiento y los trabajos de mantenimiento. </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spacing w:line="288" w:lineRule="auto"/>
        <w:jc w:val="both"/>
        <w:rPr>
          <w:rFonts w:ascii="Calibri" w:hAnsi="Calibri"/>
          <w:color w:val="000000"/>
          <w:sz w:val="22"/>
          <w:szCs w:val="22"/>
        </w:rPr>
      </w:pPr>
      <w:r w:rsidRPr="00FA5C39">
        <w:rPr>
          <w:rFonts w:ascii="Calibri" w:hAnsi="Calibri"/>
          <w:b/>
          <w:bCs/>
          <w:color w:val="000000"/>
          <w:sz w:val="22"/>
          <w:szCs w:val="22"/>
        </w:rPr>
        <w:t>3. REQUISITOS</w:t>
      </w:r>
    </w:p>
    <w:p w:rsidR="00BC6393" w:rsidRPr="00FA5C39" w:rsidRDefault="00BC6393" w:rsidP="00CF7CA7">
      <w:pPr>
        <w:spacing w:line="288" w:lineRule="auto"/>
        <w:ind w:left="1080"/>
        <w:jc w:val="both"/>
        <w:rPr>
          <w:rFonts w:ascii="Calibri" w:hAnsi="Calibri"/>
          <w:color w:val="000000"/>
          <w:sz w:val="22"/>
          <w:szCs w:val="22"/>
        </w:rPr>
      </w:pPr>
    </w:p>
    <w:p w:rsidR="00BC6393" w:rsidRPr="00FA5C39" w:rsidRDefault="00BC6393" w:rsidP="00CF7CA7">
      <w:pPr>
        <w:spacing w:line="288" w:lineRule="auto"/>
        <w:ind w:left="360"/>
        <w:jc w:val="both"/>
        <w:rPr>
          <w:rFonts w:ascii="Calibri" w:hAnsi="Calibri"/>
          <w:b/>
          <w:color w:val="000000"/>
          <w:sz w:val="22"/>
          <w:szCs w:val="22"/>
        </w:rPr>
      </w:pPr>
      <w:r w:rsidRPr="00FA5C39">
        <w:rPr>
          <w:rFonts w:ascii="Calibri" w:hAnsi="Calibri"/>
          <w:b/>
          <w:color w:val="000000"/>
          <w:sz w:val="22"/>
          <w:szCs w:val="22"/>
        </w:rPr>
        <w:t>3.1. Requisitos de acceso</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numPr>
          <w:ilvl w:val="0"/>
          <w:numId w:val="15"/>
        </w:numPr>
        <w:spacing w:line="288" w:lineRule="auto"/>
        <w:jc w:val="both"/>
        <w:rPr>
          <w:rFonts w:ascii="Calibri" w:hAnsi="Calibri"/>
          <w:color w:val="000000"/>
          <w:sz w:val="22"/>
          <w:szCs w:val="22"/>
        </w:rPr>
      </w:pPr>
      <w:r w:rsidRPr="00FA5C39">
        <w:rPr>
          <w:rFonts w:ascii="Calibri" w:hAnsi="Calibri"/>
          <w:color w:val="000000"/>
          <w:sz w:val="22"/>
          <w:szCs w:val="22"/>
        </w:rPr>
        <w:t>Entidades locales de la provincia de Granada de menos de 5.000 habitantes.</w:t>
      </w:r>
    </w:p>
    <w:p w:rsidR="00BC6393" w:rsidRPr="00FA5C39" w:rsidRDefault="00BC6393" w:rsidP="00CF7CA7">
      <w:pPr>
        <w:numPr>
          <w:ilvl w:val="0"/>
          <w:numId w:val="15"/>
        </w:numPr>
        <w:spacing w:line="288" w:lineRule="auto"/>
        <w:jc w:val="both"/>
        <w:rPr>
          <w:rFonts w:ascii="Calibri" w:hAnsi="Calibri"/>
          <w:color w:val="000000"/>
          <w:sz w:val="22"/>
          <w:szCs w:val="22"/>
        </w:rPr>
      </w:pPr>
      <w:r w:rsidRPr="00FA5C39">
        <w:rPr>
          <w:rFonts w:ascii="Calibri" w:hAnsi="Calibri"/>
          <w:color w:val="000000"/>
          <w:sz w:val="22"/>
          <w:szCs w:val="22"/>
        </w:rPr>
        <w:t>Contar con local adecuado para la instalación del archivo.</w:t>
      </w:r>
    </w:p>
    <w:p w:rsidR="00BC6393" w:rsidRPr="00FA5C39" w:rsidRDefault="00BC6393" w:rsidP="00CF7CA7">
      <w:pPr>
        <w:numPr>
          <w:ilvl w:val="0"/>
          <w:numId w:val="15"/>
        </w:numPr>
        <w:spacing w:line="288" w:lineRule="auto"/>
        <w:jc w:val="both"/>
        <w:rPr>
          <w:rFonts w:ascii="Calibri" w:hAnsi="Calibri"/>
          <w:color w:val="000000"/>
          <w:sz w:val="22"/>
          <w:szCs w:val="22"/>
        </w:rPr>
      </w:pPr>
      <w:r w:rsidRPr="00FA5C39">
        <w:rPr>
          <w:rFonts w:ascii="Calibri" w:hAnsi="Calibri"/>
          <w:color w:val="000000"/>
          <w:sz w:val="22"/>
          <w:szCs w:val="22"/>
        </w:rPr>
        <w:t>Disponer de espacio y mobiliario adecuado para desarrollar el trabajo del técnico/a que lo llevará llevara a cabo.</w:t>
      </w:r>
    </w:p>
    <w:p w:rsidR="00BC6393" w:rsidRPr="00FA5C39" w:rsidRDefault="00BC6393" w:rsidP="00CF7CA7">
      <w:pPr>
        <w:numPr>
          <w:ilvl w:val="0"/>
          <w:numId w:val="15"/>
        </w:numPr>
        <w:spacing w:line="288" w:lineRule="auto"/>
        <w:jc w:val="both"/>
        <w:rPr>
          <w:rFonts w:ascii="Calibri" w:hAnsi="Calibri"/>
          <w:color w:val="000000"/>
          <w:sz w:val="22"/>
          <w:szCs w:val="22"/>
        </w:rPr>
      </w:pPr>
      <w:r w:rsidRPr="00FA5C39">
        <w:rPr>
          <w:rFonts w:ascii="Calibri" w:hAnsi="Calibri"/>
          <w:color w:val="000000"/>
          <w:sz w:val="22"/>
          <w:szCs w:val="22"/>
        </w:rPr>
        <w:t>Disponer de ordenador con  Access para el tratamiento informático de la documentación.</w:t>
      </w:r>
    </w:p>
    <w:p w:rsidR="00BC6393" w:rsidRPr="00FA5C39" w:rsidRDefault="00BC6393" w:rsidP="00CF7CA7">
      <w:pPr>
        <w:numPr>
          <w:ilvl w:val="0"/>
          <w:numId w:val="15"/>
        </w:numPr>
        <w:spacing w:line="288" w:lineRule="auto"/>
        <w:jc w:val="both"/>
        <w:rPr>
          <w:rFonts w:ascii="Calibri" w:hAnsi="Calibri"/>
          <w:color w:val="000000"/>
          <w:sz w:val="22"/>
          <w:szCs w:val="22"/>
        </w:rPr>
      </w:pPr>
      <w:r w:rsidRPr="00FA5C39">
        <w:rPr>
          <w:rFonts w:ascii="Calibri" w:hAnsi="Calibri"/>
          <w:color w:val="000000"/>
          <w:sz w:val="22"/>
          <w:szCs w:val="22"/>
        </w:rPr>
        <w:t>Remisión al responsable del programa dentro del plazo establecido para la presentación de las correspondientes fichas de concertación, la  memoria valorada por personal técnico municipal, acompañada de fotos o cualquier otro documento gráfico del estado actual del archivo. En ella se especificará, además, si se dispone de alguna base de datos para su tratamiento informático. Así mismo si ya se han realizado otros trabajos previos de organización del archivo.</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spacing w:line="288" w:lineRule="auto"/>
        <w:ind w:left="360"/>
        <w:jc w:val="both"/>
        <w:rPr>
          <w:rFonts w:ascii="Calibri" w:hAnsi="Calibri"/>
          <w:b/>
          <w:color w:val="000000"/>
          <w:sz w:val="22"/>
          <w:szCs w:val="22"/>
        </w:rPr>
      </w:pPr>
      <w:r>
        <w:rPr>
          <w:rFonts w:ascii="Calibri" w:hAnsi="Calibri"/>
          <w:b/>
          <w:color w:val="000000"/>
          <w:sz w:val="22"/>
          <w:szCs w:val="22"/>
        </w:rPr>
        <w:br w:type="page"/>
      </w:r>
      <w:r w:rsidRPr="00FA5C39">
        <w:rPr>
          <w:rFonts w:ascii="Calibri" w:hAnsi="Calibri"/>
          <w:b/>
          <w:color w:val="000000"/>
          <w:sz w:val="22"/>
          <w:szCs w:val="22"/>
        </w:rPr>
        <w:lastRenderedPageBreak/>
        <w:t>3.2. Requisitos de gestión</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numPr>
          <w:ilvl w:val="0"/>
          <w:numId w:val="10"/>
        </w:numPr>
        <w:spacing w:line="288" w:lineRule="auto"/>
        <w:jc w:val="both"/>
        <w:rPr>
          <w:rFonts w:ascii="Calibri" w:hAnsi="Calibri"/>
          <w:color w:val="000000"/>
          <w:sz w:val="22"/>
          <w:szCs w:val="22"/>
        </w:rPr>
      </w:pPr>
      <w:r w:rsidRPr="00FA5C39">
        <w:rPr>
          <w:rFonts w:ascii="Calibri" w:hAnsi="Calibri"/>
          <w:color w:val="000000"/>
          <w:sz w:val="22"/>
          <w:szCs w:val="22"/>
        </w:rPr>
        <w:t xml:space="preserve">Valoración por el personal técnico de Diputación de las intervenciones a realizar. </w:t>
      </w:r>
    </w:p>
    <w:p w:rsidR="00BC6393" w:rsidRPr="00FA5C39" w:rsidRDefault="00BC6393" w:rsidP="00CF7CA7">
      <w:pPr>
        <w:numPr>
          <w:ilvl w:val="0"/>
          <w:numId w:val="10"/>
        </w:numPr>
        <w:spacing w:line="288" w:lineRule="auto"/>
        <w:jc w:val="both"/>
        <w:rPr>
          <w:rFonts w:ascii="Calibri" w:hAnsi="Calibri"/>
          <w:color w:val="000000"/>
          <w:sz w:val="22"/>
          <w:szCs w:val="22"/>
        </w:rPr>
      </w:pPr>
      <w:r w:rsidRPr="00FA5C39">
        <w:rPr>
          <w:rFonts w:ascii="Calibri" w:hAnsi="Calibri"/>
          <w:color w:val="000000"/>
          <w:sz w:val="22"/>
          <w:szCs w:val="22"/>
        </w:rPr>
        <w:t>Dirección y planificación desde la sección de Archivo, Biblioteca, Documentación y Publicaciones de Diputación.</w:t>
      </w:r>
    </w:p>
    <w:p w:rsidR="00BC6393" w:rsidRPr="00FA5C39" w:rsidRDefault="00BC6393" w:rsidP="00CF7CA7">
      <w:pPr>
        <w:numPr>
          <w:ilvl w:val="0"/>
          <w:numId w:val="10"/>
        </w:numPr>
        <w:spacing w:line="288" w:lineRule="auto"/>
        <w:jc w:val="both"/>
        <w:rPr>
          <w:rFonts w:ascii="Calibri" w:hAnsi="Calibri"/>
          <w:color w:val="000000"/>
          <w:sz w:val="22"/>
          <w:szCs w:val="22"/>
        </w:rPr>
      </w:pPr>
      <w:r w:rsidRPr="00FA5C39">
        <w:rPr>
          <w:rFonts w:ascii="Calibri" w:hAnsi="Calibri"/>
          <w:color w:val="000000"/>
          <w:sz w:val="22"/>
          <w:szCs w:val="22"/>
        </w:rPr>
        <w:t>Selección por parte de Diputación del personal técnico que deberá estar en posesión de la correspondiente titulación y experiencia para llevar a cabo los trabajos técnicos de organización o mantenimiento.</w:t>
      </w:r>
    </w:p>
    <w:p w:rsidR="00BC6393" w:rsidRPr="00FA5C39" w:rsidRDefault="00BC6393" w:rsidP="00CF7CA7">
      <w:pPr>
        <w:numPr>
          <w:ilvl w:val="0"/>
          <w:numId w:val="10"/>
        </w:numPr>
        <w:spacing w:line="288" w:lineRule="auto"/>
        <w:jc w:val="both"/>
        <w:rPr>
          <w:rFonts w:ascii="Calibri" w:hAnsi="Calibri"/>
          <w:sz w:val="22"/>
          <w:szCs w:val="22"/>
          <w:lang w:val="es-ES_tradnl"/>
        </w:rPr>
      </w:pPr>
      <w:r w:rsidRPr="00FA5C39">
        <w:rPr>
          <w:rFonts w:ascii="Calibri" w:hAnsi="Calibri"/>
          <w:sz w:val="22"/>
          <w:szCs w:val="22"/>
          <w:lang w:val="es-ES_tradnl"/>
        </w:rPr>
        <w:t xml:space="preserve">Los ayuntamientos pondrán a disposición, del personal técnico encargado de la organización o mantenimiento del archivo, aquellos medios locales de que dispongan y que sean necesarios para la realización del trabajo. </w:t>
      </w:r>
    </w:p>
    <w:p w:rsidR="00BC6393" w:rsidRPr="00FA5C39" w:rsidRDefault="00BC6393" w:rsidP="00CF7CA7">
      <w:pPr>
        <w:numPr>
          <w:ilvl w:val="0"/>
          <w:numId w:val="10"/>
        </w:numPr>
        <w:spacing w:line="288" w:lineRule="auto"/>
        <w:jc w:val="both"/>
        <w:rPr>
          <w:rFonts w:ascii="Calibri" w:hAnsi="Calibri"/>
          <w:color w:val="000000"/>
          <w:sz w:val="22"/>
          <w:szCs w:val="22"/>
        </w:rPr>
      </w:pPr>
      <w:r w:rsidRPr="00FA5C39">
        <w:rPr>
          <w:rFonts w:ascii="Calibri" w:hAnsi="Calibri"/>
          <w:color w:val="000000"/>
          <w:sz w:val="22"/>
          <w:szCs w:val="22"/>
        </w:rPr>
        <w:t xml:space="preserve">Remisión de </w:t>
      </w:r>
      <w:r w:rsidRPr="00FA5C39">
        <w:rPr>
          <w:rFonts w:ascii="Calibri" w:hAnsi="Calibri"/>
          <w:b/>
          <w:color w:val="000000"/>
          <w:sz w:val="22"/>
          <w:szCs w:val="22"/>
        </w:rPr>
        <w:t>compromiso firme de aportación municipal</w:t>
      </w:r>
      <w:r w:rsidRPr="00FA5C39">
        <w:rPr>
          <w:rFonts w:ascii="Calibri" w:hAnsi="Calibri"/>
          <w:color w:val="000000"/>
          <w:sz w:val="22"/>
          <w:szCs w:val="22"/>
        </w:rPr>
        <w:t xml:space="preserve"> al programa </w:t>
      </w:r>
      <w:r w:rsidRPr="00FA5C39">
        <w:rPr>
          <w:rFonts w:ascii="Calibri" w:hAnsi="Calibri"/>
          <w:b/>
          <w:color w:val="000000"/>
          <w:sz w:val="22"/>
          <w:szCs w:val="22"/>
        </w:rPr>
        <w:t>2671 Plan de organización y mantenimiento de archivos municipales</w:t>
      </w:r>
      <w:r w:rsidRPr="00FA5C39">
        <w:rPr>
          <w:rFonts w:ascii="Calibri" w:hAnsi="Calibri"/>
          <w:color w:val="000000"/>
          <w:sz w:val="22"/>
          <w:szCs w:val="22"/>
        </w:rPr>
        <w:t xml:space="preserve"> en un plazo máximo de 30 días, una vez remitido por la Sección de Archivo, Bibliotecas y Publicaciones, para su aprobación y firma.</w:t>
      </w:r>
    </w:p>
    <w:p w:rsidR="00BC6393" w:rsidRPr="00FA5C39" w:rsidRDefault="00BC6393" w:rsidP="00CF7CA7">
      <w:pPr>
        <w:numPr>
          <w:ilvl w:val="0"/>
          <w:numId w:val="10"/>
        </w:numPr>
        <w:spacing w:line="288" w:lineRule="auto"/>
        <w:jc w:val="both"/>
        <w:rPr>
          <w:rFonts w:ascii="Calibri" w:hAnsi="Calibri"/>
          <w:color w:val="000000"/>
          <w:sz w:val="22"/>
          <w:szCs w:val="22"/>
        </w:rPr>
      </w:pPr>
      <w:r w:rsidRPr="00FA5C39">
        <w:rPr>
          <w:rFonts w:ascii="Calibri" w:hAnsi="Calibri"/>
          <w:color w:val="000000"/>
          <w:sz w:val="22"/>
          <w:szCs w:val="22"/>
        </w:rPr>
        <w:t>En cualquier medio de publicidad del proyecto o actividad deberá aparecer el logotipo de Diputación de Granada.</w:t>
      </w:r>
    </w:p>
    <w:p w:rsidR="00BC6393" w:rsidRPr="00FA5C39" w:rsidRDefault="00BC6393" w:rsidP="00CF7CA7">
      <w:pPr>
        <w:numPr>
          <w:ilvl w:val="0"/>
          <w:numId w:val="10"/>
        </w:numPr>
        <w:tabs>
          <w:tab w:val="num" w:pos="993"/>
        </w:tabs>
        <w:spacing w:line="288" w:lineRule="auto"/>
        <w:jc w:val="both"/>
        <w:rPr>
          <w:rFonts w:ascii="Calibri" w:hAnsi="Calibri"/>
          <w:color w:val="000000"/>
          <w:sz w:val="22"/>
          <w:szCs w:val="22"/>
        </w:rPr>
      </w:pPr>
      <w:r w:rsidRPr="00FA5C39">
        <w:rPr>
          <w:rFonts w:ascii="Calibri" w:hAnsi="Calibri"/>
          <w:sz w:val="22"/>
          <w:szCs w:val="22"/>
        </w:rPr>
        <w:t xml:space="preserve">Una vez realizada la intervención en el archivo, el municipio tendrá que </w:t>
      </w:r>
      <w:r w:rsidRPr="00FA5C39">
        <w:rPr>
          <w:rFonts w:ascii="Calibri" w:hAnsi="Calibri"/>
          <w:b/>
          <w:sz w:val="22"/>
          <w:szCs w:val="22"/>
        </w:rPr>
        <w:t>remitir</w:t>
      </w:r>
      <w:r w:rsidRPr="00FA5C39">
        <w:rPr>
          <w:rFonts w:ascii="Calibri" w:hAnsi="Calibri"/>
          <w:sz w:val="22"/>
          <w:szCs w:val="22"/>
        </w:rPr>
        <w:t xml:space="preserve"> a la Delegación de Cultura y Memoria Histórica y Democrática, Sección Archivo, Publicaciones y Bibliotecas, en el menor plazo posible, el certificado del Secretario/a en el que se acredite que la intervención en el archivo ha tenido lugar en los términos previstos. Su envío resulta indispensable para dar por justificada la adecuada ejecución del programa.</w:t>
      </w:r>
    </w:p>
    <w:p w:rsidR="00BC6393" w:rsidRPr="00FA5C39" w:rsidRDefault="00BC6393" w:rsidP="00CF7CA7">
      <w:pPr>
        <w:spacing w:line="288" w:lineRule="auto"/>
        <w:ind w:left="540"/>
        <w:jc w:val="both"/>
        <w:rPr>
          <w:rFonts w:ascii="Calibri" w:hAnsi="Calibri"/>
          <w:color w:val="000000"/>
          <w:sz w:val="22"/>
          <w:szCs w:val="22"/>
        </w:rPr>
      </w:pPr>
    </w:p>
    <w:p w:rsidR="00BC6393" w:rsidRPr="00FA5C39" w:rsidRDefault="00BC6393" w:rsidP="00CF7CA7">
      <w:pPr>
        <w:spacing w:line="288" w:lineRule="auto"/>
        <w:jc w:val="both"/>
        <w:rPr>
          <w:rFonts w:ascii="Calibri" w:hAnsi="Calibri"/>
          <w:b/>
          <w:bCs/>
          <w:color w:val="000000"/>
          <w:sz w:val="22"/>
          <w:szCs w:val="22"/>
        </w:rPr>
      </w:pPr>
      <w:r w:rsidRPr="00FA5C39">
        <w:rPr>
          <w:rFonts w:ascii="Calibri" w:hAnsi="Calibri"/>
          <w:b/>
          <w:bCs/>
          <w:color w:val="000000"/>
          <w:sz w:val="22"/>
          <w:szCs w:val="22"/>
        </w:rPr>
        <w:t>4. COSTE Y CATEGORÍAS</w:t>
      </w:r>
    </w:p>
    <w:p w:rsidR="00BC6393" w:rsidRPr="00FA5C39" w:rsidRDefault="00BC6393" w:rsidP="00CF7CA7">
      <w:pPr>
        <w:spacing w:line="288" w:lineRule="auto"/>
        <w:ind w:left="360"/>
        <w:jc w:val="both"/>
        <w:rPr>
          <w:rFonts w:ascii="Calibri" w:hAnsi="Calibri"/>
          <w:b/>
          <w:bCs/>
          <w:color w:val="000000"/>
          <w:sz w:val="22"/>
          <w:szCs w:val="22"/>
        </w:rPr>
      </w:pPr>
    </w:p>
    <w:p w:rsidR="00BC6393" w:rsidRPr="00FA5C39" w:rsidRDefault="00BC6393" w:rsidP="00CF7CA7">
      <w:pPr>
        <w:spacing w:line="288" w:lineRule="auto"/>
        <w:ind w:firstLine="426"/>
        <w:jc w:val="both"/>
        <w:rPr>
          <w:rFonts w:ascii="Calibri" w:hAnsi="Calibri"/>
          <w:color w:val="000000"/>
          <w:sz w:val="22"/>
          <w:szCs w:val="22"/>
        </w:rPr>
      </w:pPr>
      <w:r w:rsidRPr="00FA5C39">
        <w:rPr>
          <w:rFonts w:ascii="Calibri" w:hAnsi="Calibri"/>
          <w:color w:val="000000"/>
          <w:sz w:val="22"/>
          <w:szCs w:val="22"/>
        </w:rPr>
        <w:t>En función de las necesidades de intervención en el archivo y al desarrollo de los trabajos, el precio en las intervenciones se establecerá en base a dos categorías:</w:t>
      </w:r>
    </w:p>
    <w:p w:rsidR="00BC6393" w:rsidRPr="00FA5C39" w:rsidRDefault="00BC6393" w:rsidP="00CF7CA7">
      <w:pPr>
        <w:spacing w:line="288" w:lineRule="auto"/>
        <w:ind w:left="360" w:firstLine="348"/>
        <w:jc w:val="both"/>
        <w:rPr>
          <w:rFonts w:ascii="Calibri" w:hAnsi="Calibri"/>
          <w:color w:val="000000"/>
          <w:sz w:val="22"/>
          <w:szCs w:val="22"/>
        </w:rPr>
      </w:pPr>
    </w:p>
    <w:p w:rsidR="00BC6393" w:rsidRPr="00FA5C39" w:rsidRDefault="00BC6393" w:rsidP="00CF7CA7">
      <w:pPr>
        <w:spacing w:line="288" w:lineRule="auto"/>
        <w:ind w:left="348"/>
        <w:jc w:val="both"/>
        <w:rPr>
          <w:rFonts w:ascii="Calibri" w:hAnsi="Calibri"/>
          <w:color w:val="000000"/>
          <w:sz w:val="22"/>
          <w:szCs w:val="22"/>
        </w:rPr>
      </w:pPr>
      <w:r w:rsidRPr="00FA5C39">
        <w:rPr>
          <w:rFonts w:ascii="Calibri" w:hAnsi="Calibri"/>
          <w:color w:val="000000"/>
          <w:sz w:val="22"/>
          <w:szCs w:val="22"/>
        </w:rPr>
        <w:t xml:space="preserve">1. Duración de </w:t>
      </w:r>
      <w:smartTag w:uri="urn:schemas-microsoft-com:office:smarttags" w:element="metricconverter">
        <w:smartTagPr>
          <w:attr w:name="ProductID" w:val="1 a"/>
        </w:smartTagPr>
        <w:r w:rsidRPr="00FA5C39">
          <w:rPr>
            <w:rFonts w:ascii="Calibri" w:hAnsi="Calibri"/>
            <w:color w:val="000000"/>
            <w:sz w:val="22"/>
            <w:szCs w:val="22"/>
          </w:rPr>
          <w:t>1 a</w:t>
        </w:r>
      </w:smartTag>
      <w:r w:rsidRPr="00FA5C39">
        <w:rPr>
          <w:rFonts w:ascii="Calibri" w:hAnsi="Calibri"/>
          <w:color w:val="000000"/>
          <w:sz w:val="22"/>
          <w:szCs w:val="22"/>
        </w:rPr>
        <w:t xml:space="preserve"> 3 meses oscilará entre de 2.500,00 € y 3.500,00 €.</w:t>
      </w:r>
    </w:p>
    <w:p w:rsidR="00BC6393" w:rsidRPr="00FA5C39" w:rsidRDefault="00BC6393" w:rsidP="00CF7CA7">
      <w:pPr>
        <w:spacing w:line="288" w:lineRule="auto"/>
        <w:ind w:left="348"/>
        <w:jc w:val="both"/>
        <w:rPr>
          <w:rFonts w:ascii="Calibri" w:hAnsi="Calibri"/>
          <w:color w:val="000000"/>
          <w:sz w:val="22"/>
          <w:szCs w:val="22"/>
        </w:rPr>
      </w:pPr>
      <w:r w:rsidRPr="00FA5C39">
        <w:rPr>
          <w:rFonts w:ascii="Calibri" w:hAnsi="Calibri"/>
          <w:color w:val="000000"/>
          <w:sz w:val="22"/>
          <w:szCs w:val="22"/>
        </w:rPr>
        <w:t xml:space="preserve">2. Duración de </w:t>
      </w:r>
      <w:smartTag w:uri="urn:schemas-microsoft-com:office:smarttags" w:element="metricconverter">
        <w:smartTagPr>
          <w:attr w:name="ProductID" w:val="3 a"/>
        </w:smartTagPr>
        <w:r w:rsidRPr="00FA5C39">
          <w:rPr>
            <w:rFonts w:ascii="Calibri" w:hAnsi="Calibri"/>
            <w:color w:val="000000"/>
            <w:sz w:val="22"/>
            <w:szCs w:val="22"/>
          </w:rPr>
          <w:t>3 a</w:t>
        </w:r>
      </w:smartTag>
      <w:r w:rsidRPr="00FA5C39">
        <w:rPr>
          <w:rFonts w:ascii="Calibri" w:hAnsi="Calibri"/>
          <w:color w:val="000000"/>
          <w:sz w:val="22"/>
          <w:szCs w:val="22"/>
        </w:rPr>
        <w:t xml:space="preserve"> 6 meses  oscilará entre de 3.500,00 € y  6.500,00 €.</w:t>
      </w:r>
    </w:p>
    <w:p w:rsidR="00BC6393" w:rsidRPr="00FA5C39" w:rsidRDefault="00BC6393" w:rsidP="00CF7CA7">
      <w:pPr>
        <w:spacing w:line="288" w:lineRule="auto"/>
        <w:ind w:left="360"/>
        <w:jc w:val="both"/>
        <w:rPr>
          <w:rFonts w:ascii="Calibri" w:hAnsi="Calibri"/>
          <w:color w:val="000000"/>
          <w:sz w:val="22"/>
          <w:szCs w:val="22"/>
        </w:rPr>
      </w:pPr>
      <w:r w:rsidRPr="00FA5C39">
        <w:rPr>
          <w:rFonts w:ascii="Calibri" w:hAnsi="Calibri"/>
          <w:color w:val="000000"/>
          <w:sz w:val="22"/>
          <w:szCs w:val="22"/>
        </w:rPr>
        <w:t xml:space="preserve"> </w:t>
      </w:r>
    </w:p>
    <w:p w:rsidR="00BC6393" w:rsidRPr="00FA5C39" w:rsidRDefault="00BC6393" w:rsidP="00CF7CA7">
      <w:pPr>
        <w:spacing w:line="288" w:lineRule="auto"/>
        <w:jc w:val="both"/>
        <w:rPr>
          <w:rFonts w:ascii="Calibri" w:hAnsi="Calibri"/>
          <w:color w:val="000000"/>
          <w:sz w:val="22"/>
          <w:szCs w:val="22"/>
        </w:rPr>
      </w:pPr>
      <w:r w:rsidRPr="00FA5C39">
        <w:rPr>
          <w:rFonts w:ascii="Calibri" w:hAnsi="Calibri"/>
          <w:b/>
          <w:bCs/>
          <w:color w:val="000000"/>
          <w:sz w:val="22"/>
          <w:szCs w:val="22"/>
        </w:rPr>
        <w:t>5. FINANCIACIÓN</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spacing w:line="288" w:lineRule="auto"/>
        <w:ind w:firstLine="426"/>
        <w:jc w:val="both"/>
        <w:rPr>
          <w:rFonts w:ascii="Calibri" w:hAnsi="Calibri" w:cs="Arial"/>
          <w:sz w:val="22"/>
          <w:szCs w:val="22"/>
        </w:rPr>
      </w:pPr>
      <w:r w:rsidRPr="00FA5C39">
        <w:rPr>
          <w:rFonts w:ascii="Calibri" w:hAnsi="Calibri"/>
          <w:sz w:val="22"/>
          <w:szCs w:val="22"/>
        </w:rPr>
        <w:t>Las actuaciones serán financiadas conjuntamente entre la Diputación y el ayuntamiento o entidad correspondiente. La Diputación de Granada podrá asumir hasta un 80 % del coste de la actividad en función de la población de los municipios y renta media declarada</w:t>
      </w:r>
      <w:r w:rsidRPr="00FA5C39">
        <w:rPr>
          <w:rFonts w:ascii="Calibri" w:hAnsi="Calibri" w:cs="Arial"/>
          <w:sz w:val="22"/>
          <w:szCs w:val="22"/>
        </w:rPr>
        <w:t>, de acuerdo con la tabla que se publica al inicio de los programas de Cultura y Memoria Histórica y Democrática.</w:t>
      </w:r>
    </w:p>
    <w:p w:rsidR="00BC6393" w:rsidRPr="00FA5C39" w:rsidRDefault="00BC6393" w:rsidP="00CF7CA7">
      <w:pPr>
        <w:spacing w:line="288" w:lineRule="auto"/>
        <w:ind w:firstLine="426"/>
        <w:jc w:val="both"/>
        <w:rPr>
          <w:rFonts w:ascii="Calibri" w:hAnsi="Calibri" w:cs="Arial"/>
          <w:sz w:val="22"/>
          <w:szCs w:val="22"/>
        </w:rPr>
      </w:pPr>
    </w:p>
    <w:p w:rsidR="00BC6393" w:rsidRPr="00FA5C39" w:rsidRDefault="00BC6393" w:rsidP="00CF7CA7">
      <w:pPr>
        <w:spacing w:line="288" w:lineRule="auto"/>
        <w:ind w:firstLine="426"/>
        <w:jc w:val="both"/>
        <w:rPr>
          <w:rFonts w:ascii="Calibri" w:hAnsi="Calibri"/>
          <w:sz w:val="22"/>
          <w:szCs w:val="22"/>
        </w:rPr>
      </w:pPr>
      <w:r w:rsidRPr="00FA5C39">
        <w:rPr>
          <w:rFonts w:ascii="Calibri" w:hAnsi="Calibri"/>
          <w:sz w:val="22"/>
          <w:szCs w:val="22"/>
        </w:rPr>
        <w:t xml:space="preserve">Diputación contratará al personal técnico para la ejecución de los trabajos. </w:t>
      </w:r>
    </w:p>
    <w:p w:rsidR="00BC6393" w:rsidRPr="00FA5C39" w:rsidRDefault="00BC6393" w:rsidP="00CF7CA7">
      <w:pPr>
        <w:spacing w:line="288" w:lineRule="auto"/>
        <w:ind w:firstLine="426"/>
        <w:jc w:val="both"/>
        <w:rPr>
          <w:rFonts w:ascii="Calibri" w:hAnsi="Calibri"/>
          <w:color w:val="000000"/>
          <w:sz w:val="22"/>
          <w:szCs w:val="22"/>
        </w:rPr>
      </w:pPr>
    </w:p>
    <w:p w:rsidR="00BC6393" w:rsidRPr="00FA5C39" w:rsidRDefault="00BC6393" w:rsidP="00CF7CA7">
      <w:pPr>
        <w:pStyle w:val="Ttulo"/>
        <w:spacing w:line="288" w:lineRule="auto"/>
        <w:ind w:firstLine="426"/>
        <w:jc w:val="both"/>
        <w:rPr>
          <w:rFonts w:ascii="Calibri" w:hAnsi="Calibri"/>
          <w:color w:val="000000"/>
          <w:sz w:val="22"/>
          <w:szCs w:val="22"/>
        </w:rPr>
      </w:pPr>
      <w:r w:rsidRPr="00FA5C39">
        <w:rPr>
          <w:rFonts w:ascii="Calibri" w:hAnsi="Calibri"/>
          <w:b w:val="0"/>
          <w:bCs w:val="0"/>
          <w:color w:val="000000"/>
          <w:sz w:val="22"/>
          <w:szCs w:val="22"/>
          <w:u w:val="none"/>
        </w:rPr>
        <w:lastRenderedPageBreak/>
        <w:t xml:space="preserve">La aportación económica de Diputación se realizará con cargo al capítulo II de su presupuesto, por lo que el ente local no recibirá transferencia de fondos. </w:t>
      </w:r>
    </w:p>
    <w:p w:rsidR="00BC6393" w:rsidRPr="00FA5C39" w:rsidRDefault="00BC6393" w:rsidP="00CF7CA7">
      <w:pPr>
        <w:spacing w:line="288" w:lineRule="auto"/>
        <w:ind w:left="234" w:hanging="234"/>
        <w:jc w:val="both"/>
        <w:rPr>
          <w:rFonts w:ascii="Calibri" w:hAnsi="Calibri"/>
          <w:color w:val="000000"/>
          <w:sz w:val="22"/>
          <w:szCs w:val="22"/>
        </w:rPr>
      </w:pPr>
    </w:p>
    <w:p w:rsidR="00BC6393" w:rsidRPr="00FA5C39" w:rsidRDefault="00BC6393" w:rsidP="00CF7CA7">
      <w:pPr>
        <w:spacing w:line="288" w:lineRule="auto"/>
        <w:ind w:firstLine="360"/>
        <w:jc w:val="both"/>
        <w:rPr>
          <w:rFonts w:ascii="Calibri" w:hAnsi="Calibri" w:cs="Arial"/>
          <w:sz w:val="22"/>
          <w:szCs w:val="22"/>
        </w:rPr>
      </w:pPr>
      <w:r w:rsidRPr="00FA5C39">
        <w:rPr>
          <w:rFonts w:ascii="Calibri" w:hAnsi="Calibri" w:cs="Arial"/>
          <w:sz w:val="22"/>
          <w:szCs w:val="22"/>
        </w:rPr>
        <w:t>Conforme a lo dispuesto por el órgano municipal competente, según la certificación en la que se traslade el compromiso firme de aportación, los entes locales harán efectiva su aportación por el importe de las propuestas ejecutadas mediante el empleo de alguno de los siguientes medios:</w:t>
      </w:r>
    </w:p>
    <w:p w:rsidR="00BC6393" w:rsidRPr="00FA5C39" w:rsidRDefault="00BC6393" w:rsidP="00CF7CA7">
      <w:pPr>
        <w:pStyle w:val="Sangra2detindependiente"/>
        <w:numPr>
          <w:ilvl w:val="0"/>
          <w:numId w:val="16"/>
        </w:numPr>
        <w:tabs>
          <w:tab w:val="clear" w:pos="540"/>
          <w:tab w:val="num" w:pos="720"/>
        </w:tabs>
        <w:spacing w:line="288" w:lineRule="auto"/>
        <w:ind w:left="720"/>
        <w:rPr>
          <w:rFonts w:ascii="Calibri" w:hAnsi="Calibri"/>
        </w:rPr>
      </w:pPr>
      <w:r w:rsidRPr="00FA5C39">
        <w:rPr>
          <w:rFonts w:ascii="Calibri" w:hAnsi="Calibri"/>
        </w:rPr>
        <w:t>Ingreso efectivo a través de transferencia bancaria, en la cuenta ES02  0487  3009   8420 0000 6829, especificando el programa y el municipio en el plazo máximo de diez días a contar desde que se ejecuten las actuaciones.</w:t>
      </w:r>
    </w:p>
    <w:p w:rsidR="00BC6393" w:rsidRPr="00FA5C39" w:rsidRDefault="00BC6393" w:rsidP="00CF7CA7">
      <w:pPr>
        <w:pStyle w:val="Sangra2detindependiente"/>
        <w:numPr>
          <w:ilvl w:val="0"/>
          <w:numId w:val="16"/>
        </w:numPr>
        <w:tabs>
          <w:tab w:val="clear" w:pos="540"/>
          <w:tab w:val="num" w:pos="720"/>
        </w:tabs>
        <w:spacing w:line="288" w:lineRule="auto"/>
        <w:ind w:left="720"/>
        <w:rPr>
          <w:rFonts w:ascii="Calibri" w:hAnsi="Calibri"/>
        </w:rPr>
      </w:pPr>
      <w:r w:rsidRPr="00FA5C39">
        <w:rPr>
          <w:rFonts w:ascii="Calibri" w:hAnsi="Calibri"/>
        </w:rPr>
        <w:t>Autorizando expresamente a la Diputación de Granada, en el supuesto de no hacer efectiva la aportación municipal en la forma antes señalada, a compensar dicho importe con cualquier otro ingreso que la entidad local pueda percibir a través de la Diputación, sin posterior notificación o requerimiento, incluidos los que se generen por la encomienda de la recaudación municipal.</w:t>
      </w:r>
    </w:p>
    <w:p w:rsidR="00BC6393" w:rsidRPr="00FA5C39" w:rsidRDefault="00BC6393" w:rsidP="00CF7CA7">
      <w:pPr>
        <w:pStyle w:val="Sangra2detindependiente"/>
        <w:spacing w:line="288" w:lineRule="auto"/>
        <w:ind w:left="360" w:firstLine="348"/>
        <w:rPr>
          <w:rFonts w:ascii="Calibri" w:hAnsi="Calibri"/>
          <w:color w:val="0000FF"/>
        </w:rPr>
      </w:pPr>
    </w:p>
    <w:p w:rsidR="00BC6393" w:rsidRPr="00FA5C39" w:rsidRDefault="00BC6393" w:rsidP="00CF7CA7">
      <w:pPr>
        <w:spacing w:line="288" w:lineRule="auto"/>
        <w:ind w:firstLine="360"/>
        <w:jc w:val="both"/>
        <w:rPr>
          <w:rFonts w:ascii="Calibri" w:hAnsi="Calibri"/>
          <w:color w:val="000000"/>
          <w:sz w:val="22"/>
          <w:szCs w:val="22"/>
        </w:rPr>
      </w:pPr>
      <w:r w:rsidRPr="00FA5C39">
        <w:rPr>
          <w:rFonts w:ascii="Calibri" w:hAnsi="Calibri"/>
          <w:color w:val="000000"/>
          <w:sz w:val="22"/>
          <w:szCs w:val="22"/>
        </w:rPr>
        <w:t>Cualquier otro asesoramiento profesional, de carácter puntual, en esta materia se realizará por los técnicos de la sección de Archivos, Biblioteca, Documentación y Publicaciones de la Diputación sin necesidad de concertación previa, debiendo solicitarse por escrito.</w:t>
      </w:r>
    </w:p>
    <w:p w:rsidR="00BC6393" w:rsidRPr="00FA5C39" w:rsidRDefault="00BC6393" w:rsidP="00CF7CA7">
      <w:pPr>
        <w:pStyle w:val="Sangra2detindependiente"/>
        <w:spacing w:line="288" w:lineRule="auto"/>
        <w:rPr>
          <w:rFonts w:ascii="Calibri" w:hAnsi="Calibri"/>
          <w:color w:val="000000"/>
        </w:rPr>
      </w:pPr>
    </w:p>
    <w:p w:rsidR="00BC6393" w:rsidRPr="00FA5C39" w:rsidRDefault="00BC6393" w:rsidP="00CF7CA7">
      <w:pPr>
        <w:pStyle w:val="Sangra2detindependiente"/>
        <w:spacing w:line="288" w:lineRule="auto"/>
        <w:ind w:firstLine="0"/>
        <w:rPr>
          <w:rFonts w:ascii="Calibri" w:hAnsi="Calibri"/>
          <w:b/>
          <w:color w:val="000000"/>
        </w:rPr>
      </w:pPr>
      <w:r w:rsidRPr="00FA5C39">
        <w:rPr>
          <w:rFonts w:ascii="Calibri" w:hAnsi="Calibri"/>
          <w:b/>
          <w:color w:val="000000"/>
        </w:rPr>
        <w:t>Persona responsable del programa:</w:t>
      </w:r>
    </w:p>
    <w:p w:rsidR="00BC6393" w:rsidRPr="00FA5C39" w:rsidRDefault="00BC6393" w:rsidP="00CF7CA7">
      <w:pPr>
        <w:pStyle w:val="Sangra2detindependiente"/>
        <w:spacing w:line="288" w:lineRule="auto"/>
        <w:ind w:firstLine="0"/>
        <w:rPr>
          <w:rFonts w:ascii="Calibri" w:hAnsi="Calibri"/>
          <w:b/>
          <w:color w:val="000000"/>
        </w:rPr>
      </w:pPr>
    </w:p>
    <w:p w:rsidR="00BC6393" w:rsidRPr="00FA5C39" w:rsidRDefault="00BC6393" w:rsidP="00CF7CA7">
      <w:pPr>
        <w:pStyle w:val="Sangra2detindependiente"/>
        <w:spacing w:line="288" w:lineRule="auto"/>
        <w:ind w:firstLine="0"/>
        <w:rPr>
          <w:rFonts w:ascii="Calibri" w:hAnsi="Calibri"/>
          <w:color w:val="000000"/>
        </w:rPr>
      </w:pPr>
      <w:r w:rsidRPr="00FA5C39">
        <w:rPr>
          <w:rFonts w:ascii="Calibri" w:hAnsi="Calibri"/>
          <w:color w:val="000000"/>
        </w:rPr>
        <w:t xml:space="preserve">Pilar Parra Arcas     </w:t>
      </w:r>
      <w:r w:rsidR="00A00BF2">
        <w:rPr>
          <w:rFonts w:ascii="Calibri" w:hAnsi="Calibri"/>
          <w:color w:val="000000"/>
        </w:rPr>
        <w:tab/>
      </w:r>
      <w:r w:rsidRPr="00FA5C39">
        <w:rPr>
          <w:rFonts w:ascii="Calibri" w:hAnsi="Calibri"/>
          <w:color w:val="000000"/>
        </w:rPr>
        <w:t xml:space="preserve"> Tfno.: 958 247 390 </w:t>
      </w:r>
      <w:r w:rsidRPr="00FA5C39">
        <w:rPr>
          <w:rFonts w:ascii="Calibri" w:hAnsi="Calibri"/>
          <w:color w:val="000000"/>
        </w:rPr>
        <w:tab/>
      </w:r>
      <w:r w:rsidR="00A00BF2">
        <w:rPr>
          <w:rFonts w:ascii="Calibri" w:hAnsi="Calibri"/>
          <w:color w:val="000000"/>
        </w:rPr>
        <w:tab/>
      </w:r>
      <w:r w:rsidRPr="00FA5C39">
        <w:rPr>
          <w:rFonts w:ascii="Calibri" w:hAnsi="Calibri"/>
          <w:color w:val="000000"/>
        </w:rPr>
        <w:t xml:space="preserve">Email: </w:t>
      </w:r>
      <w:hyperlink r:id="rId7" w:history="1">
        <w:r w:rsidRPr="00FA5C39">
          <w:rPr>
            <w:rStyle w:val="Hipervnculo"/>
            <w:rFonts w:ascii="Calibri" w:hAnsi="Calibri"/>
            <w:color w:val="auto"/>
            <w:u w:val="none"/>
          </w:rPr>
          <w:t>pilarparra@dipgra.es</w:t>
        </w:r>
      </w:hyperlink>
    </w:p>
    <w:p w:rsidR="00BC6393" w:rsidRPr="00FA5C39" w:rsidRDefault="00BC6393" w:rsidP="00CF7CA7">
      <w:pPr>
        <w:pStyle w:val="Ttulo"/>
        <w:spacing w:line="288" w:lineRule="auto"/>
        <w:rPr>
          <w:rFonts w:ascii="Calibri" w:hAnsi="Calibri"/>
          <w:color w:val="000000"/>
          <w:sz w:val="22"/>
          <w:szCs w:val="22"/>
        </w:rPr>
      </w:pPr>
    </w:p>
    <w:p w:rsidR="00BC6393" w:rsidRPr="00FA5C39" w:rsidRDefault="00BC6393" w:rsidP="00CF7CA7">
      <w:pPr>
        <w:pStyle w:val="Sangra2detindependiente"/>
        <w:spacing w:line="288" w:lineRule="auto"/>
        <w:ind w:firstLine="0"/>
        <w:rPr>
          <w:rFonts w:ascii="Calibri" w:hAnsi="Calibri"/>
          <w:color w:val="000000"/>
        </w:rPr>
      </w:pPr>
      <w:r w:rsidRPr="00FA5C39">
        <w:rPr>
          <w:rFonts w:ascii="Calibri" w:hAnsi="Calibri"/>
          <w:b/>
          <w:bCs/>
          <w:color w:val="000000"/>
        </w:rPr>
        <w:tab/>
      </w:r>
    </w:p>
    <w:p w:rsidR="00322237" w:rsidRPr="005F087D" w:rsidRDefault="00322237" w:rsidP="00322237">
      <w:pPr>
        <w:pStyle w:val="Textosinformato"/>
        <w:spacing w:line="288" w:lineRule="auto"/>
        <w:jc w:val="both"/>
        <w:rPr>
          <w:rFonts w:ascii="Calibri" w:hAnsi="Calibri" w:cs="Calibri"/>
          <w:b/>
          <w:sz w:val="22"/>
          <w:szCs w:val="22"/>
          <w:lang w:val="es-ES_tradnl"/>
        </w:rPr>
      </w:pPr>
      <w:r w:rsidRPr="005F087D">
        <w:rPr>
          <w:rFonts w:ascii="Calibri" w:hAnsi="Calibri" w:cs="Calibri"/>
          <w:b/>
          <w:sz w:val="22"/>
          <w:szCs w:val="22"/>
          <w:lang w:val="es-ES_tradnl"/>
        </w:rPr>
        <w:t>2674 Animación a la lectura</w:t>
      </w:r>
    </w:p>
    <w:p w:rsidR="00322237" w:rsidRPr="005F087D" w:rsidRDefault="00322237" w:rsidP="00322237">
      <w:pPr>
        <w:pStyle w:val="Textosinformato"/>
        <w:spacing w:line="288" w:lineRule="auto"/>
        <w:jc w:val="both"/>
        <w:rPr>
          <w:rFonts w:ascii="Calibri" w:hAnsi="Calibri" w:cs="Calibri"/>
          <w:b/>
          <w:sz w:val="22"/>
          <w:szCs w:val="22"/>
          <w:lang w:val="es-ES_tradnl"/>
        </w:rPr>
      </w:pPr>
    </w:p>
    <w:p w:rsidR="00322237" w:rsidRPr="005F087D" w:rsidRDefault="00322237" w:rsidP="00322237">
      <w:pPr>
        <w:pStyle w:val="Textosinformato"/>
        <w:spacing w:line="288" w:lineRule="auto"/>
        <w:jc w:val="both"/>
        <w:rPr>
          <w:rFonts w:ascii="Calibri" w:hAnsi="Calibri" w:cs="Calibri"/>
          <w:b/>
          <w:sz w:val="22"/>
          <w:szCs w:val="22"/>
          <w:lang w:val="es-ES_tradnl"/>
        </w:rPr>
      </w:pPr>
      <w:r w:rsidRPr="005F087D">
        <w:rPr>
          <w:rFonts w:ascii="Calibri" w:hAnsi="Calibri" w:cs="Calibri"/>
          <w:b/>
          <w:sz w:val="22"/>
          <w:szCs w:val="22"/>
          <w:lang w:val="es-ES_tradnl"/>
        </w:rPr>
        <w:t>1. DESCRIPCIÓN</w:t>
      </w:r>
    </w:p>
    <w:p w:rsidR="00322237" w:rsidRPr="005F087D" w:rsidRDefault="00322237" w:rsidP="00322237">
      <w:pPr>
        <w:autoSpaceDE w:val="0"/>
        <w:autoSpaceDN w:val="0"/>
        <w:adjustRightInd w:val="0"/>
        <w:spacing w:line="288" w:lineRule="auto"/>
        <w:jc w:val="both"/>
        <w:rPr>
          <w:rFonts w:ascii="Calibri" w:hAnsi="Calibri" w:cs="Calibri"/>
          <w:sz w:val="22"/>
          <w:szCs w:val="22"/>
        </w:rPr>
      </w:pPr>
    </w:p>
    <w:p w:rsidR="00322237" w:rsidRPr="005F087D" w:rsidRDefault="00322237" w:rsidP="00322237">
      <w:pPr>
        <w:autoSpaceDE w:val="0"/>
        <w:autoSpaceDN w:val="0"/>
        <w:adjustRightInd w:val="0"/>
        <w:spacing w:line="288" w:lineRule="auto"/>
        <w:ind w:firstLine="360"/>
        <w:jc w:val="both"/>
        <w:rPr>
          <w:rFonts w:ascii="Calibri" w:hAnsi="Calibri" w:cs="Calibri"/>
          <w:sz w:val="22"/>
          <w:szCs w:val="22"/>
        </w:rPr>
      </w:pPr>
      <w:r w:rsidRPr="005F087D">
        <w:rPr>
          <w:rFonts w:ascii="Calibri" w:hAnsi="Calibri" w:cs="Calibri"/>
          <w:sz w:val="22"/>
          <w:szCs w:val="22"/>
        </w:rPr>
        <w:t>Son todas aquellas actividades participativas que tienen como objeto “animar el texto y dotar de vida a los libros”. Se trata de un acto consciente que propone el acercamiento del libro al niño, al lector, de una forma activa, lúdica, creativa, placentera. Para ello el proceso se estructura con una metodología abierta y flexible que permite su adaptación a las personas para las que se ha proyectado, incluidos los adultos.</w:t>
      </w:r>
    </w:p>
    <w:p w:rsidR="00322237" w:rsidRPr="005F087D" w:rsidRDefault="00322237" w:rsidP="00322237">
      <w:pPr>
        <w:autoSpaceDE w:val="0"/>
        <w:autoSpaceDN w:val="0"/>
        <w:adjustRightInd w:val="0"/>
        <w:spacing w:line="288" w:lineRule="auto"/>
        <w:ind w:firstLine="360"/>
        <w:jc w:val="both"/>
        <w:rPr>
          <w:rFonts w:ascii="Calibri" w:hAnsi="Calibri" w:cs="Calibri"/>
          <w:sz w:val="22"/>
          <w:szCs w:val="22"/>
        </w:rPr>
      </w:pPr>
    </w:p>
    <w:p w:rsidR="00322237" w:rsidRPr="005F087D" w:rsidRDefault="00322237" w:rsidP="00322237">
      <w:pPr>
        <w:autoSpaceDE w:val="0"/>
        <w:autoSpaceDN w:val="0"/>
        <w:adjustRightInd w:val="0"/>
        <w:spacing w:line="288" w:lineRule="auto"/>
        <w:ind w:firstLine="360"/>
        <w:jc w:val="both"/>
        <w:rPr>
          <w:rFonts w:ascii="Calibri" w:hAnsi="Calibri" w:cs="Calibri"/>
          <w:sz w:val="22"/>
          <w:szCs w:val="22"/>
        </w:rPr>
      </w:pPr>
      <w:r w:rsidRPr="005F087D">
        <w:rPr>
          <w:rFonts w:ascii="Calibri" w:hAnsi="Calibri" w:cs="Calibri"/>
          <w:sz w:val="22"/>
          <w:szCs w:val="22"/>
        </w:rPr>
        <w:t>La variedad de actos culturales a realizar es extensa. Es una oferta de actividad cultural en muy diversos formatos para las bibliotecas, colegios y otros espacios de los municipios que los promocionan.</w:t>
      </w:r>
    </w:p>
    <w:p w:rsidR="00322237" w:rsidRPr="005F087D" w:rsidRDefault="00322237" w:rsidP="00322237">
      <w:pPr>
        <w:autoSpaceDE w:val="0"/>
        <w:autoSpaceDN w:val="0"/>
        <w:adjustRightInd w:val="0"/>
        <w:spacing w:line="288" w:lineRule="auto"/>
        <w:ind w:firstLine="360"/>
        <w:jc w:val="both"/>
        <w:rPr>
          <w:rFonts w:ascii="Calibri" w:hAnsi="Calibri" w:cs="Calibri"/>
          <w:sz w:val="22"/>
          <w:szCs w:val="22"/>
        </w:rPr>
      </w:pPr>
      <w:r w:rsidRPr="005F087D">
        <w:rPr>
          <w:rFonts w:ascii="Calibri" w:hAnsi="Calibri" w:cs="Calibri"/>
          <w:sz w:val="22"/>
          <w:szCs w:val="22"/>
        </w:rPr>
        <w:t xml:space="preserve"> </w:t>
      </w: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rPr>
      </w:pPr>
      <w:r w:rsidRPr="005F087D">
        <w:rPr>
          <w:rFonts w:ascii="Calibri" w:hAnsi="Calibri" w:cs="Calibri"/>
          <w:sz w:val="22"/>
          <w:szCs w:val="22"/>
        </w:rPr>
        <w:t>Clubes de lectura, teatro, danza/mimo, títeres y marionetas, poesía contada, cuenta-cuentos, espectáculos, narración oral, etc.</w:t>
      </w: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rPr>
      </w:pPr>
      <w:r w:rsidRPr="005F087D">
        <w:rPr>
          <w:rFonts w:ascii="Calibri" w:hAnsi="Calibri" w:cs="Calibri"/>
          <w:sz w:val="22"/>
          <w:szCs w:val="22"/>
        </w:rPr>
        <w:t>Conferencias, jornadas, mesas redondas …</w:t>
      </w:r>
    </w:p>
    <w:p w:rsidR="00322237" w:rsidRPr="005F087D" w:rsidRDefault="00322237" w:rsidP="00322237">
      <w:pPr>
        <w:spacing w:line="288" w:lineRule="auto"/>
        <w:ind w:firstLine="360"/>
        <w:jc w:val="both"/>
        <w:rPr>
          <w:rFonts w:ascii="Calibri" w:hAnsi="Calibri" w:cs="Calibri"/>
          <w:sz w:val="22"/>
          <w:szCs w:val="22"/>
        </w:rPr>
      </w:pPr>
    </w:p>
    <w:p w:rsidR="00322237" w:rsidRPr="005F087D" w:rsidRDefault="00322237" w:rsidP="00322237">
      <w:pPr>
        <w:spacing w:line="288" w:lineRule="auto"/>
        <w:ind w:firstLine="360"/>
        <w:jc w:val="both"/>
        <w:rPr>
          <w:rFonts w:ascii="Calibri" w:hAnsi="Calibri" w:cs="Calibri"/>
          <w:sz w:val="22"/>
          <w:szCs w:val="22"/>
        </w:rPr>
      </w:pPr>
      <w:smartTag w:uri="urn:schemas-microsoft-com:office:smarttags" w:element="PersonName">
        <w:smartTagPr>
          <w:attr w:name="ProductID" w:val="La Diputaci￳n"/>
        </w:smartTagPr>
        <w:r w:rsidRPr="005F087D">
          <w:rPr>
            <w:rFonts w:ascii="Calibri" w:hAnsi="Calibri" w:cs="Calibri"/>
            <w:sz w:val="22"/>
            <w:szCs w:val="22"/>
          </w:rPr>
          <w:t>La Diputación</w:t>
        </w:r>
      </w:smartTag>
      <w:r w:rsidRPr="005F087D">
        <w:rPr>
          <w:rFonts w:ascii="Calibri" w:hAnsi="Calibri" w:cs="Calibri"/>
          <w:sz w:val="22"/>
          <w:szCs w:val="22"/>
        </w:rPr>
        <w:t xml:space="preserve"> remitirá a los entes locales información de las diferentes actividades, así como de las normativas de selección y programación y pondrá a su disposición un </w:t>
      </w:r>
      <w:r w:rsidRPr="005F087D">
        <w:rPr>
          <w:rFonts w:ascii="Calibri" w:hAnsi="Calibri" w:cs="Calibri"/>
          <w:b/>
          <w:sz w:val="22"/>
          <w:szCs w:val="22"/>
        </w:rPr>
        <w:t>Catálogo de actividades de animación a la lectura,</w:t>
      </w:r>
      <w:r w:rsidRPr="005F087D">
        <w:rPr>
          <w:rFonts w:ascii="Calibri" w:hAnsi="Calibri" w:cs="Calibri"/>
          <w:sz w:val="22"/>
          <w:szCs w:val="22"/>
        </w:rPr>
        <w:t xml:space="preserve"> con diferentes propuestas a seleccionar por los municipios.</w:t>
      </w:r>
    </w:p>
    <w:p w:rsidR="00322237" w:rsidRPr="005F087D" w:rsidRDefault="00322237" w:rsidP="00322237">
      <w:pPr>
        <w:pStyle w:val="Textosinformato"/>
        <w:spacing w:line="288" w:lineRule="auto"/>
        <w:jc w:val="center"/>
        <w:rPr>
          <w:rFonts w:ascii="Calibri" w:hAnsi="Calibri" w:cs="Calibri"/>
          <w:sz w:val="22"/>
          <w:szCs w:val="22"/>
        </w:rPr>
      </w:pPr>
    </w:p>
    <w:p w:rsidR="00322237" w:rsidRPr="005F087D" w:rsidRDefault="00322237" w:rsidP="00322237">
      <w:pPr>
        <w:pStyle w:val="Textosinformato"/>
        <w:spacing w:line="288" w:lineRule="auto"/>
        <w:jc w:val="both"/>
        <w:rPr>
          <w:rFonts w:ascii="Calibri" w:hAnsi="Calibri" w:cs="Calibri"/>
          <w:b/>
          <w:caps/>
          <w:sz w:val="22"/>
          <w:szCs w:val="22"/>
          <w:lang w:val="es-ES_tradnl"/>
        </w:rPr>
      </w:pPr>
      <w:r w:rsidRPr="005F087D">
        <w:rPr>
          <w:rFonts w:ascii="Calibri" w:hAnsi="Calibri" w:cs="Calibri"/>
          <w:b/>
          <w:sz w:val="22"/>
          <w:szCs w:val="22"/>
          <w:lang w:val="es-ES_tradnl"/>
        </w:rPr>
        <w:t xml:space="preserve">2. </w:t>
      </w:r>
      <w:r w:rsidRPr="005F087D">
        <w:rPr>
          <w:rFonts w:ascii="Calibri" w:hAnsi="Calibri" w:cs="Calibri"/>
          <w:b/>
          <w:caps/>
          <w:sz w:val="22"/>
          <w:szCs w:val="22"/>
          <w:lang w:val="es-ES_tradnl"/>
        </w:rPr>
        <w:t>ObjetIVOS</w:t>
      </w:r>
    </w:p>
    <w:p w:rsidR="00322237" w:rsidRPr="005F087D" w:rsidRDefault="00322237" w:rsidP="00322237">
      <w:pPr>
        <w:spacing w:line="288" w:lineRule="auto"/>
        <w:rPr>
          <w:rFonts w:ascii="Calibri" w:hAnsi="Calibri" w:cs="Calibri"/>
          <w:sz w:val="22"/>
          <w:szCs w:val="22"/>
          <w:lang w:val="es-ES_tradnl"/>
        </w:rPr>
      </w:pP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lang w:val="es-ES_tradnl"/>
        </w:rPr>
      </w:pPr>
      <w:r w:rsidRPr="005F087D">
        <w:rPr>
          <w:rFonts w:ascii="Calibri" w:hAnsi="Calibri" w:cs="Calibri"/>
          <w:sz w:val="22"/>
          <w:szCs w:val="22"/>
          <w:lang w:val="es-ES_tradnl"/>
        </w:rPr>
        <w:t xml:space="preserve">Introducir a los participantes, mediante actividades lúdicas y creativas, en el hábito lector, en colaboración con las instituciones públicas, culturales y asociativas de cada municipio. </w:t>
      </w: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rPr>
      </w:pPr>
      <w:r w:rsidRPr="005F087D">
        <w:rPr>
          <w:rFonts w:ascii="Calibri" w:hAnsi="Calibri" w:cs="Calibri"/>
          <w:sz w:val="22"/>
          <w:szCs w:val="22"/>
        </w:rPr>
        <w:t>Determinar espacios y reservar recursos encaminados a hacer de los centros bibliotecarios lugares polifacéticos en la extensión cultural.</w:t>
      </w: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rPr>
      </w:pPr>
      <w:r w:rsidRPr="005F087D">
        <w:rPr>
          <w:rFonts w:ascii="Calibri" w:hAnsi="Calibri" w:cs="Calibri"/>
          <w:sz w:val="22"/>
          <w:szCs w:val="22"/>
        </w:rPr>
        <w:t>Crear una dinámica estable de actividades de animación a la lectura en los diferentes espacios municipales.</w:t>
      </w: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rPr>
      </w:pPr>
      <w:r w:rsidRPr="005F087D">
        <w:rPr>
          <w:rFonts w:ascii="Calibri" w:hAnsi="Calibri" w:cs="Calibri"/>
          <w:sz w:val="22"/>
          <w:szCs w:val="22"/>
        </w:rPr>
        <w:t>Complementar la política de fomento a la lectura que las bibliotecas públicas vienen desarrollando regularmente desde sus orígenes, “propiciando un acercamiento a la literatura oral y escrita a través del cuento como instrumento cultural”.</w:t>
      </w:r>
    </w:p>
    <w:p w:rsidR="00322237" w:rsidRPr="005F087D" w:rsidRDefault="00322237" w:rsidP="00322237">
      <w:pPr>
        <w:pStyle w:val="Textosinformato"/>
        <w:spacing w:line="288" w:lineRule="auto"/>
        <w:ind w:firstLine="426"/>
        <w:jc w:val="both"/>
        <w:rPr>
          <w:rFonts w:ascii="Calibri" w:hAnsi="Calibri" w:cs="Calibri"/>
          <w:sz w:val="22"/>
          <w:szCs w:val="22"/>
        </w:rPr>
      </w:pPr>
    </w:p>
    <w:p w:rsidR="00322237" w:rsidRPr="005F087D" w:rsidRDefault="00322237" w:rsidP="00322237">
      <w:pPr>
        <w:pStyle w:val="Textosinformato"/>
        <w:spacing w:line="288" w:lineRule="auto"/>
        <w:jc w:val="both"/>
        <w:rPr>
          <w:rFonts w:ascii="Calibri" w:hAnsi="Calibri" w:cs="Calibri"/>
          <w:b/>
          <w:caps/>
          <w:sz w:val="22"/>
          <w:szCs w:val="22"/>
          <w:lang w:val="es-ES_tradnl"/>
        </w:rPr>
      </w:pPr>
      <w:r w:rsidRPr="005F087D">
        <w:rPr>
          <w:rFonts w:ascii="Calibri" w:hAnsi="Calibri" w:cs="Calibri"/>
          <w:b/>
          <w:caps/>
          <w:sz w:val="22"/>
          <w:szCs w:val="22"/>
          <w:lang w:val="es-ES_tradnl"/>
        </w:rPr>
        <w:t>3. Destinatarios</w:t>
      </w:r>
    </w:p>
    <w:p w:rsidR="00322237" w:rsidRPr="005F087D" w:rsidRDefault="00322237" w:rsidP="00322237">
      <w:pPr>
        <w:spacing w:line="288" w:lineRule="auto"/>
        <w:rPr>
          <w:rFonts w:ascii="Calibri" w:hAnsi="Calibri" w:cs="Calibri"/>
          <w:sz w:val="22"/>
          <w:szCs w:val="22"/>
          <w:lang w:val="es-ES_tradnl"/>
        </w:rPr>
      </w:pPr>
    </w:p>
    <w:p w:rsidR="00322237" w:rsidRPr="005F087D" w:rsidRDefault="00322237" w:rsidP="00322237">
      <w:pPr>
        <w:pStyle w:val="Textosinformato"/>
        <w:spacing w:line="288" w:lineRule="auto"/>
        <w:ind w:firstLine="426"/>
        <w:jc w:val="both"/>
        <w:rPr>
          <w:rFonts w:ascii="Calibri" w:hAnsi="Calibri" w:cs="Calibri"/>
          <w:sz w:val="22"/>
          <w:szCs w:val="22"/>
          <w:lang w:val="es-ES_tradnl"/>
        </w:rPr>
      </w:pPr>
      <w:r w:rsidRPr="005F087D">
        <w:rPr>
          <w:rFonts w:ascii="Calibri" w:hAnsi="Calibri" w:cs="Calibri"/>
          <w:sz w:val="22"/>
          <w:szCs w:val="22"/>
          <w:lang w:val="es-ES_tradnl"/>
        </w:rPr>
        <w:t>Municipios y entidades locales autónomas con menos de 10.000 habitantes.</w:t>
      </w:r>
    </w:p>
    <w:p w:rsidR="00322237" w:rsidRPr="005F087D" w:rsidRDefault="00322237" w:rsidP="00322237">
      <w:pPr>
        <w:pStyle w:val="Textosinformato"/>
        <w:spacing w:line="288" w:lineRule="auto"/>
        <w:jc w:val="both"/>
        <w:rPr>
          <w:rFonts w:ascii="Calibri" w:hAnsi="Calibri" w:cs="Calibri"/>
          <w:sz w:val="22"/>
          <w:szCs w:val="22"/>
          <w:lang w:val="es-ES_tradnl"/>
        </w:rPr>
      </w:pPr>
    </w:p>
    <w:p w:rsidR="00322237" w:rsidRPr="005F087D" w:rsidRDefault="00322237" w:rsidP="00322237">
      <w:pPr>
        <w:pStyle w:val="Textosinformato"/>
        <w:spacing w:line="288" w:lineRule="auto"/>
        <w:jc w:val="both"/>
        <w:rPr>
          <w:rFonts w:ascii="Calibri" w:hAnsi="Calibri" w:cs="Calibri"/>
          <w:b/>
          <w:caps/>
          <w:sz w:val="22"/>
          <w:szCs w:val="22"/>
          <w:lang w:val="es-ES_tradnl"/>
        </w:rPr>
      </w:pPr>
      <w:r w:rsidRPr="005F087D">
        <w:rPr>
          <w:rFonts w:ascii="Calibri" w:hAnsi="Calibri" w:cs="Calibri"/>
          <w:b/>
          <w:caps/>
          <w:sz w:val="22"/>
          <w:szCs w:val="22"/>
          <w:lang w:val="es-ES_tradnl"/>
        </w:rPr>
        <w:t>4. Requisitos</w:t>
      </w:r>
    </w:p>
    <w:p w:rsidR="00322237" w:rsidRPr="005F087D" w:rsidRDefault="00322237" w:rsidP="00322237">
      <w:pPr>
        <w:spacing w:line="288" w:lineRule="auto"/>
        <w:jc w:val="both"/>
        <w:rPr>
          <w:rFonts w:ascii="Calibri" w:hAnsi="Calibri" w:cs="Calibri"/>
          <w:b/>
          <w:bCs/>
          <w:caps/>
          <w:sz w:val="22"/>
          <w:szCs w:val="22"/>
        </w:rPr>
      </w:pPr>
    </w:p>
    <w:p w:rsidR="00322237" w:rsidRPr="005F087D" w:rsidRDefault="00322237" w:rsidP="00322237">
      <w:pPr>
        <w:spacing w:line="288" w:lineRule="auto"/>
        <w:ind w:left="360"/>
        <w:jc w:val="both"/>
        <w:rPr>
          <w:rFonts w:ascii="Calibri" w:hAnsi="Calibri" w:cs="Calibri"/>
          <w:b/>
          <w:bCs/>
          <w:sz w:val="22"/>
          <w:szCs w:val="22"/>
        </w:rPr>
      </w:pPr>
      <w:r w:rsidRPr="005F087D">
        <w:rPr>
          <w:rFonts w:ascii="Calibri" w:hAnsi="Calibri" w:cs="Calibri"/>
          <w:b/>
          <w:bCs/>
          <w:caps/>
          <w:sz w:val="22"/>
          <w:szCs w:val="22"/>
        </w:rPr>
        <w:t>4.1. R</w:t>
      </w:r>
      <w:r w:rsidRPr="005F087D">
        <w:rPr>
          <w:rFonts w:ascii="Calibri" w:hAnsi="Calibri" w:cs="Calibri"/>
          <w:b/>
          <w:bCs/>
          <w:sz w:val="22"/>
          <w:szCs w:val="22"/>
        </w:rPr>
        <w:t>equisitos de Acceso</w:t>
      </w:r>
    </w:p>
    <w:p w:rsidR="00322237" w:rsidRPr="005F087D" w:rsidRDefault="00322237" w:rsidP="00322237">
      <w:pPr>
        <w:pStyle w:val="Textoindependiente2"/>
        <w:spacing w:line="288" w:lineRule="auto"/>
        <w:jc w:val="both"/>
        <w:rPr>
          <w:rFonts w:ascii="Calibri" w:hAnsi="Calibri" w:cs="Calibri"/>
          <w:strike/>
          <w:sz w:val="22"/>
          <w:szCs w:val="22"/>
        </w:rPr>
      </w:pP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5F087D">
        <w:rPr>
          <w:rFonts w:ascii="Calibri" w:hAnsi="Calibri" w:cs="Calibri"/>
          <w:sz w:val="22"/>
          <w:szCs w:val="22"/>
        </w:rPr>
        <w:t>Entes locales interesados en estimular el fomento a la lectura a través de procesos de creación y formación de lectores, con la nueva perspectiva de los retos inherentes a las dinámicas del siglo XXI, introduciendo las nuevas tecnologías en el ámbito lector.</w:t>
      </w:r>
    </w:p>
    <w:p w:rsidR="00322237" w:rsidRPr="005F087D" w:rsidRDefault="00322237" w:rsidP="00322237">
      <w:pPr>
        <w:spacing w:line="288" w:lineRule="auto"/>
        <w:ind w:left="360"/>
        <w:jc w:val="both"/>
        <w:rPr>
          <w:rFonts w:ascii="Calibri" w:hAnsi="Calibri" w:cs="Calibri"/>
          <w:b/>
          <w:bCs/>
          <w:caps/>
          <w:sz w:val="22"/>
          <w:szCs w:val="22"/>
        </w:rPr>
      </w:pPr>
    </w:p>
    <w:p w:rsidR="00322237" w:rsidRPr="005F087D" w:rsidRDefault="00322237" w:rsidP="00322237">
      <w:pPr>
        <w:spacing w:line="288" w:lineRule="auto"/>
        <w:ind w:left="360"/>
        <w:jc w:val="both"/>
        <w:rPr>
          <w:rFonts w:ascii="Calibri" w:hAnsi="Calibri" w:cs="Calibri"/>
          <w:b/>
          <w:bCs/>
          <w:caps/>
          <w:sz w:val="22"/>
          <w:szCs w:val="22"/>
        </w:rPr>
      </w:pPr>
    </w:p>
    <w:p w:rsidR="00322237" w:rsidRPr="005F087D" w:rsidRDefault="00322237" w:rsidP="00322237">
      <w:pPr>
        <w:spacing w:line="288" w:lineRule="auto"/>
        <w:ind w:left="360"/>
        <w:jc w:val="both"/>
        <w:rPr>
          <w:rFonts w:ascii="Calibri" w:hAnsi="Calibri" w:cs="Calibri"/>
          <w:b/>
          <w:bCs/>
          <w:sz w:val="22"/>
          <w:szCs w:val="22"/>
        </w:rPr>
      </w:pPr>
      <w:r w:rsidRPr="005F087D">
        <w:rPr>
          <w:rFonts w:ascii="Calibri" w:hAnsi="Calibri" w:cs="Calibri"/>
          <w:b/>
          <w:bCs/>
          <w:caps/>
          <w:sz w:val="22"/>
          <w:szCs w:val="22"/>
        </w:rPr>
        <w:t>4.2. R</w:t>
      </w:r>
      <w:r w:rsidRPr="005F087D">
        <w:rPr>
          <w:rFonts w:ascii="Calibri" w:hAnsi="Calibri" w:cs="Calibri"/>
          <w:b/>
          <w:bCs/>
          <w:sz w:val="22"/>
          <w:szCs w:val="22"/>
        </w:rPr>
        <w:t>equisitos de Gestión</w:t>
      </w:r>
    </w:p>
    <w:p w:rsidR="00322237" w:rsidRPr="005F087D" w:rsidRDefault="00322237" w:rsidP="00322237">
      <w:pPr>
        <w:spacing w:line="288" w:lineRule="auto"/>
        <w:ind w:firstLine="426"/>
        <w:jc w:val="both"/>
        <w:rPr>
          <w:rFonts w:ascii="Calibri" w:hAnsi="Calibri" w:cs="Calibri"/>
          <w:bCs/>
          <w:sz w:val="22"/>
          <w:szCs w:val="22"/>
        </w:rPr>
      </w:pP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5F087D">
        <w:rPr>
          <w:rFonts w:ascii="Calibri" w:hAnsi="Calibri" w:cs="Calibri"/>
          <w:sz w:val="22"/>
          <w:szCs w:val="22"/>
          <w:lang w:val="es-ES_tradnl"/>
        </w:rPr>
        <w:t xml:space="preserve">Desde la Delegación de Cultura y Memoria Histórica y Democrática </w:t>
      </w:r>
      <w:r w:rsidRPr="005F087D">
        <w:rPr>
          <w:rFonts w:ascii="Calibri" w:hAnsi="Calibri" w:cs="Calibri"/>
          <w:b/>
          <w:sz w:val="22"/>
          <w:szCs w:val="22"/>
          <w:lang w:val="es-ES_tradnl"/>
        </w:rPr>
        <w:t>se enviará a todos los municipios que tengan concertada esta ficha, un catálogo</w:t>
      </w:r>
      <w:r w:rsidRPr="005F087D">
        <w:rPr>
          <w:rFonts w:ascii="Calibri" w:hAnsi="Calibri" w:cs="Calibri"/>
          <w:sz w:val="22"/>
          <w:szCs w:val="22"/>
          <w:lang w:val="es-ES_tradnl"/>
        </w:rPr>
        <w:t xml:space="preserve"> con diferentes propuestas de talleres de animación a la lectura, Cuentacuentos, espectáculos, clubes de lectura, …</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5F087D">
        <w:rPr>
          <w:rFonts w:ascii="Calibri" w:hAnsi="Calibri" w:cs="Calibri"/>
          <w:b/>
          <w:sz w:val="22"/>
          <w:szCs w:val="22"/>
        </w:rPr>
        <w:t>Los municipios de forma coordinada con la Diputación acordarán la programación a realizar</w:t>
      </w:r>
      <w:r w:rsidRPr="005F087D">
        <w:rPr>
          <w:rFonts w:ascii="Calibri" w:hAnsi="Calibri" w:cs="Calibri"/>
          <w:sz w:val="22"/>
          <w:szCs w:val="22"/>
        </w:rPr>
        <w:t>, a partir de las propuestas ofrecidas por la Delegación de Cultura y Memoria Histórica y Democrática de Diputación de Granada.</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lang w:val="es-ES_tradnl"/>
        </w:rPr>
      </w:pPr>
      <w:r w:rsidRPr="005F087D">
        <w:rPr>
          <w:rFonts w:ascii="Calibri" w:hAnsi="Calibri" w:cs="Calibri"/>
          <w:sz w:val="22"/>
          <w:szCs w:val="22"/>
        </w:rPr>
        <w:t xml:space="preserve">También se podrán contratar aquellos talleres </w:t>
      </w:r>
      <w:proofErr w:type="gramStart"/>
      <w:r w:rsidRPr="005F087D">
        <w:rPr>
          <w:rFonts w:ascii="Calibri" w:hAnsi="Calibri" w:cs="Calibri"/>
          <w:sz w:val="22"/>
          <w:szCs w:val="22"/>
        </w:rPr>
        <w:t>que</w:t>
      </w:r>
      <w:proofErr w:type="gramEnd"/>
      <w:r w:rsidRPr="005F087D">
        <w:rPr>
          <w:rFonts w:ascii="Calibri" w:hAnsi="Calibri" w:cs="Calibri"/>
          <w:sz w:val="22"/>
          <w:szCs w:val="22"/>
        </w:rPr>
        <w:t xml:space="preserve"> sin estar entre las propuestas, </w:t>
      </w:r>
      <w:r w:rsidRPr="005F087D">
        <w:rPr>
          <w:rFonts w:ascii="Calibri" w:eastAsia="Arial Unicode MS" w:hAnsi="Calibri" w:cs="Calibri"/>
          <w:sz w:val="22"/>
          <w:szCs w:val="22"/>
        </w:rPr>
        <w:t xml:space="preserve">reúnan las condiciones mínimas de calidad exigidas para su contratación y las empresas estén legalmente constituidas. </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5F087D">
        <w:rPr>
          <w:rFonts w:ascii="Calibri" w:hAnsi="Calibri" w:cs="Calibri"/>
          <w:sz w:val="22"/>
          <w:szCs w:val="22"/>
        </w:rPr>
        <w:lastRenderedPageBreak/>
        <w:t xml:space="preserve">Una vez que se cierren las programaciones el responsable técnico de </w:t>
      </w:r>
      <w:smartTag w:uri="urn:schemas-microsoft-com:office:smarttags" w:element="PersonName">
        <w:smartTagPr>
          <w:attr w:name="ProductID" w:val="la Delegaci￳n"/>
        </w:smartTagPr>
        <w:r w:rsidRPr="005F087D">
          <w:rPr>
            <w:rFonts w:ascii="Calibri" w:hAnsi="Calibri" w:cs="Calibri"/>
            <w:sz w:val="22"/>
            <w:szCs w:val="22"/>
          </w:rPr>
          <w:t>la Delegación</w:t>
        </w:r>
      </w:smartTag>
      <w:r w:rsidRPr="005F087D">
        <w:rPr>
          <w:rFonts w:ascii="Calibri" w:hAnsi="Calibri" w:cs="Calibri"/>
          <w:sz w:val="22"/>
          <w:szCs w:val="22"/>
        </w:rPr>
        <w:t xml:space="preserve"> de Cultura y Memoria Histórica y Democrática, </w:t>
      </w:r>
      <w:r w:rsidRPr="005F087D">
        <w:rPr>
          <w:rFonts w:ascii="Calibri" w:hAnsi="Calibri" w:cs="Calibri"/>
          <w:b/>
          <w:sz w:val="22"/>
          <w:szCs w:val="22"/>
        </w:rPr>
        <w:t>encargará</w:t>
      </w:r>
      <w:r w:rsidRPr="005F087D">
        <w:rPr>
          <w:rFonts w:ascii="Calibri" w:hAnsi="Calibri" w:cs="Calibri"/>
          <w:sz w:val="22"/>
          <w:szCs w:val="22"/>
        </w:rPr>
        <w:t xml:space="preserve"> de cara a su aprobación y publicidad las </w:t>
      </w:r>
      <w:r w:rsidRPr="005F087D">
        <w:rPr>
          <w:rFonts w:ascii="Calibri" w:hAnsi="Calibri" w:cs="Calibri"/>
          <w:b/>
          <w:sz w:val="22"/>
          <w:szCs w:val="22"/>
        </w:rPr>
        <w:t>Resoluciones de concesión y abono</w:t>
      </w:r>
      <w:r w:rsidRPr="005F087D">
        <w:rPr>
          <w:rFonts w:ascii="Calibri" w:hAnsi="Calibri" w:cs="Calibri"/>
          <w:sz w:val="22"/>
          <w:szCs w:val="22"/>
        </w:rPr>
        <w:t xml:space="preserve">. </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5F087D">
        <w:rPr>
          <w:rFonts w:ascii="Calibri" w:hAnsi="Calibri" w:cs="Calibri"/>
          <w:sz w:val="22"/>
          <w:szCs w:val="22"/>
        </w:rPr>
        <w:t>Los Ayuntamientos formalizarán los contratos con las empresas ofertadas. Los compromisos asumidos por los ayuntamientos en dichos contratos no sólo serán de carácter económico, sino que también deben proveer el material técnico del que dispongan y que sea necesario para que se realice la actividad.</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5F087D">
        <w:rPr>
          <w:rFonts w:ascii="Calibri" w:hAnsi="Calibri" w:cs="Calibri"/>
          <w:sz w:val="22"/>
          <w:szCs w:val="22"/>
        </w:rPr>
        <w:t>Disponer de una biblioteca, puntos de lectura, clubes de lectura, agencias de lectura o un local adecuado donde realizar las actividades que se proponen que garantice la realización de la actividad con una calidad adecuada.</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lang w:val="es-ES_tradnl"/>
        </w:rPr>
      </w:pPr>
      <w:r w:rsidRPr="005F087D">
        <w:rPr>
          <w:rFonts w:ascii="Calibri" w:eastAsia="Arial Unicode MS" w:hAnsi="Calibri" w:cs="Calibri"/>
          <w:sz w:val="22"/>
          <w:szCs w:val="22"/>
          <w:lang w:val="es-ES_tradnl"/>
        </w:rPr>
        <w:t>La Entidad Local es la encargada de la coordinación y la ejecución de la actividad en el municipio.</w:t>
      </w:r>
      <w:r w:rsidRPr="005F087D">
        <w:rPr>
          <w:rFonts w:ascii="Calibri" w:hAnsi="Calibri" w:cs="Calibri"/>
          <w:sz w:val="22"/>
          <w:szCs w:val="22"/>
        </w:rPr>
        <w:t xml:space="preserve"> </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lang w:val="es-ES_tradnl"/>
        </w:rPr>
      </w:pPr>
      <w:r w:rsidRPr="005F087D">
        <w:rPr>
          <w:rFonts w:ascii="Calibri" w:eastAsia="Arial Unicode MS" w:hAnsi="Calibri" w:cs="Calibri"/>
          <w:sz w:val="22"/>
          <w:szCs w:val="22"/>
          <w:lang w:val="es-ES_tradnl"/>
        </w:rPr>
        <w:t>La Entidad Local será la encargada de informar a</w:t>
      </w:r>
      <w:r w:rsidRPr="005F087D">
        <w:rPr>
          <w:rFonts w:ascii="Calibri" w:hAnsi="Calibri" w:cs="Calibri"/>
          <w:sz w:val="22"/>
          <w:szCs w:val="22"/>
        </w:rPr>
        <w:t xml:space="preserve"> los participantes en las actividades de los contenidos, metodología, horarios y responsabilidades que se derivan de la participación. Si el coordinador requiere apoyo de </w:t>
      </w:r>
      <w:smartTag w:uri="urn:schemas-microsoft-com:office:smarttags" w:element="PersonName">
        <w:smartTagPr>
          <w:attr w:name="ProductID" w:val="La Diputaci￳n"/>
        </w:smartTagPr>
        <w:r w:rsidRPr="005F087D">
          <w:rPr>
            <w:rFonts w:ascii="Calibri" w:hAnsi="Calibri" w:cs="Calibri"/>
            <w:sz w:val="22"/>
            <w:szCs w:val="22"/>
          </w:rPr>
          <w:t>la Diputación</w:t>
        </w:r>
      </w:smartTag>
      <w:r w:rsidRPr="005F087D">
        <w:rPr>
          <w:rFonts w:ascii="Calibri" w:hAnsi="Calibri" w:cs="Calibri"/>
          <w:sz w:val="22"/>
          <w:szCs w:val="22"/>
        </w:rPr>
        <w:t xml:space="preserve"> para esta información deberá hacerlo saber al responsable del programa de Animación a la lectura.</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lang w:val="es-ES_tradnl"/>
        </w:rPr>
      </w:pPr>
      <w:r w:rsidRPr="005F087D">
        <w:rPr>
          <w:rFonts w:ascii="Calibri" w:hAnsi="Calibri" w:cs="Calibri"/>
          <w:sz w:val="22"/>
          <w:szCs w:val="22"/>
        </w:rPr>
        <w:t>Los responsables de la actividad deben velar por que los participantes asistan a la totalidad de las sesiones, animando, estimulando y estableciendo los medios oportunos para que este objetivo se realice.</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lang w:val="es-ES_tradnl"/>
        </w:rPr>
      </w:pPr>
      <w:r w:rsidRPr="005F087D">
        <w:rPr>
          <w:rFonts w:ascii="Calibri" w:hAnsi="Calibri" w:cs="Calibri"/>
          <w:sz w:val="22"/>
          <w:szCs w:val="22"/>
          <w:lang w:val="es-ES_tradnl"/>
        </w:rPr>
        <w:t>Los ayuntamientos contribuirán con los medios locales de que dispongan para la difusión de la actividad (emisora de radio o televisión, periódicos, revistas, etc.).</w:t>
      </w:r>
    </w:p>
    <w:p w:rsidR="00322237" w:rsidRPr="005F087D"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lang w:val="es-ES_tradnl"/>
        </w:rPr>
      </w:pPr>
      <w:r w:rsidRPr="005F087D">
        <w:rPr>
          <w:rFonts w:ascii="Calibri" w:hAnsi="Calibri" w:cs="Calibri"/>
          <w:sz w:val="22"/>
          <w:szCs w:val="22"/>
        </w:rPr>
        <w:t xml:space="preserve">En cualquier medio de publicidad del programa o actividad debe aparecer el logotipo de Diputación de Granada. </w:t>
      </w:r>
    </w:p>
    <w:p w:rsidR="00322237" w:rsidRPr="00322237"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lang w:val="es-ES_tradnl"/>
        </w:rPr>
      </w:pPr>
      <w:r w:rsidRPr="005F087D">
        <w:rPr>
          <w:rFonts w:ascii="Calibri" w:hAnsi="Calibri" w:cs="Calibri"/>
          <w:sz w:val="22"/>
          <w:szCs w:val="22"/>
        </w:rPr>
        <w:t xml:space="preserve">Los municipios participantes, una vez concluido el taller remitirán la ficha de evaluación del </w:t>
      </w:r>
      <w:r w:rsidRPr="00322237">
        <w:rPr>
          <w:rFonts w:ascii="Calibri" w:hAnsi="Calibri" w:cs="Calibri"/>
          <w:sz w:val="22"/>
          <w:szCs w:val="22"/>
        </w:rPr>
        <w:t xml:space="preserve">mismo, que pueden descargar en </w:t>
      </w:r>
      <w:hyperlink r:id="rId8" w:history="1">
        <w:r w:rsidRPr="00322237">
          <w:rPr>
            <w:rStyle w:val="Hipervnculo"/>
            <w:rFonts w:ascii="Calibri" w:hAnsi="Calibri" w:cs="Calibri"/>
            <w:b/>
            <w:color w:val="auto"/>
            <w:sz w:val="22"/>
            <w:szCs w:val="22"/>
            <w:u w:val="none"/>
          </w:rPr>
          <w:t>http://www.dipgra.es/zona-descargas-cultura/zonas_descargas_cultura/</w:t>
        </w:r>
      </w:hyperlink>
      <w:r w:rsidRPr="00322237">
        <w:rPr>
          <w:rFonts w:ascii="Calibri" w:hAnsi="Calibri" w:cs="Calibri"/>
          <w:b/>
          <w:sz w:val="22"/>
          <w:szCs w:val="22"/>
        </w:rPr>
        <w:t xml:space="preserve">, </w:t>
      </w:r>
      <w:r w:rsidRPr="00322237">
        <w:rPr>
          <w:rFonts w:ascii="Calibri" w:hAnsi="Calibri" w:cs="Calibri"/>
          <w:sz w:val="22"/>
          <w:szCs w:val="22"/>
        </w:rPr>
        <w:t xml:space="preserve">al correo </w:t>
      </w:r>
      <w:hyperlink r:id="rId9" w:history="1">
        <w:r w:rsidRPr="00322237">
          <w:rPr>
            <w:rStyle w:val="Hipervnculo"/>
            <w:rFonts w:ascii="Calibri" w:hAnsi="Calibri" w:cs="Calibri"/>
            <w:color w:val="auto"/>
            <w:sz w:val="22"/>
            <w:szCs w:val="22"/>
            <w:u w:val="none"/>
            <w:lang w:val="es-ES_tradnl"/>
          </w:rPr>
          <w:t>animacionlectura@dipgra.es</w:t>
        </w:r>
      </w:hyperlink>
      <w:r w:rsidRPr="00322237">
        <w:rPr>
          <w:rFonts w:ascii="Calibri" w:hAnsi="Calibri" w:cs="Calibri"/>
          <w:sz w:val="22"/>
          <w:szCs w:val="22"/>
        </w:rPr>
        <w:t>.</w:t>
      </w:r>
    </w:p>
    <w:p w:rsidR="00322237" w:rsidRPr="00322237"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322237">
        <w:rPr>
          <w:rFonts w:ascii="Calibri" w:hAnsi="Calibri" w:cs="Calibri"/>
          <w:sz w:val="22"/>
          <w:szCs w:val="22"/>
        </w:rPr>
        <w:t xml:space="preserve">En caso de no disponer del modelo de </w:t>
      </w:r>
      <w:smartTag w:uri="urn:schemas-microsoft-com:office:smarttags" w:element="PersonName">
        <w:smartTagPr>
          <w:attr w:name="ProductID" w:val="la Ficha"/>
        </w:smartTagPr>
        <w:r w:rsidRPr="00322237">
          <w:rPr>
            <w:rFonts w:ascii="Calibri" w:hAnsi="Calibri" w:cs="Calibri"/>
            <w:sz w:val="22"/>
            <w:szCs w:val="22"/>
          </w:rPr>
          <w:t>la Ficha</w:t>
        </w:r>
      </w:smartTag>
      <w:r w:rsidRPr="00322237">
        <w:rPr>
          <w:rFonts w:ascii="Calibri" w:hAnsi="Calibri" w:cs="Calibri"/>
          <w:sz w:val="22"/>
          <w:szCs w:val="22"/>
        </w:rPr>
        <w:t xml:space="preserve"> mencionada se puede solicitar al Departamento de Animación Lectura: </w:t>
      </w:r>
      <w:hyperlink r:id="rId10" w:history="1">
        <w:r w:rsidRPr="00322237">
          <w:rPr>
            <w:rStyle w:val="Hipervnculo"/>
            <w:rFonts w:ascii="Calibri" w:hAnsi="Calibri" w:cs="Calibri"/>
            <w:b/>
            <w:color w:val="auto"/>
            <w:sz w:val="22"/>
            <w:szCs w:val="22"/>
            <w:u w:val="none"/>
          </w:rPr>
          <w:t>animacionlectura@dipgra.es</w:t>
        </w:r>
      </w:hyperlink>
      <w:r w:rsidRPr="00322237">
        <w:rPr>
          <w:rFonts w:ascii="Calibri" w:hAnsi="Calibri" w:cs="Calibri"/>
          <w:sz w:val="22"/>
          <w:szCs w:val="22"/>
        </w:rPr>
        <w:t xml:space="preserve">  </w:t>
      </w:r>
    </w:p>
    <w:p w:rsidR="00322237" w:rsidRPr="00322237" w:rsidRDefault="00322237" w:rsidP="00322237">
      <w:pPr>
        <w:numPr>
          <w:ilvl w:val="0"/>
          <w:numId w:val="4"/>
        </w:numPr>
        <w:tabs>
          <w:tab w:val="clear" w:pos="1325"/>
          <w:tab w:val="num" w:pos="851"/>
          <w:tab w:val="num" w:pos="911"/>
        </w:tabs>
        <w:autoSpaceDE w:val="0"/>
        <w:autoSpaceDN w:val="0"/>
        <w:adjustRightInd w:val="0"/>
        <w:spacing w:line="288" w:lineRule="auto"/>
        <w:ind w:left="851" w:hanging="284"/>
        <w:jc w:val="both"/>
        <w:rPr>
          <w:rFonts w:ascii="Calibri" w:hAnsi="Calibri" w:cs="Calibri"/>
          <w:sz w:val="22"/>
          <w:szCs w:val="22"/>
        </w:rPr>
      </w:pPr>
      <w:r w:rsidRPr="00322237">
        <w:rPr>
          <w:rFonts w:ascii="Calibri" w:hAnsi="Calibri" w:cs="Calibri"/>
          <w:sz w:val="22"/>
          <w:szCs w:val="22"/>
        </w:rPr>
        <w:t xml:space="preserve">La ficha, propuestas y demás información de la programación se remitirá al correo electrónico </w:t>
      </w:r>
      <w:hyperlink r:id="rId11" w:history="1">
        <w:r w:rsidRPr="00322237">
          <w:rPr>
            <w:rStyle w:val="Hipervnculo"/>
            <w:rFonts w:ascii="Calibri" w:hAnsi="Calibri" w:cs="Calibri"/>
            <w:b/>
            <w:color w:val="auto"/>
            <w:sz w:val="22"/>
            <w:szCs w:val="22"/>
            <w:u w:val="none"/>
          </w:rPr>
          <w:t>animacionlectura@dipgra.es</w:t>
        </w:r>
      </w:hyperlink>
    </w:p>
    <w:p w:rsidR="00322237" w:rsidRPr="00322237" w:rsidRDefault="00322237" w:rsidP="00322237">
      <w:pPr>
        <w:spacing w:line="288" w:lineRule="auto"/>
        <w:ind w:left="360"/>
        <w:jc w:val="both"/>
        <w:rPr>
          <w:rFonts w:ascii="Calibri" w:hAnsi="Calibri" w:cs="Calibri"/>
          <w:b/>
          <w:bCs/>
          <w:sz w:val="22"/>
          <w:szCs w:val="22"/>
        </w:rPr>
      </w:pPr>
    </w:p>
    <w:p w:rsidR="00322237" w:rsidRPr="005F087D" w:rsidRDefault="00322237" w:rsidP="00322237">
      <w:pPr>
        <w:pStyle w:val="Textosinformato"/>
        <w:spacing w:line="288" w:lineRule="auto"/>
        <w:rPr>
          <w:rFonts w:ascii="Calibri" w:hAnsi="Calibri" w:cs="Calibri"/>
          <w:b/>
          <w:bCs/>
          <w:sz w:val="22"/>
          <w:szCs w:val="22"/>
          <w:lang w:val="es-ES_tradnl"/>
        </w:rPr>
      </w:pPr>
      <w:r w:rsidRPr="005F087D">
        <w:rPr>
          <w:rFonts w:ascii="Calibri" w:hAnsi="Calibri" w:cs="Calibri"/>
          <w:b/>
          <w:bCs/>
          <w:sz w:val="22"/>
          <w:szCs w:val="22"/>
          <w:lang w:val="es-ES_tradnl"/>
        </w:rPr>
        <w:t>5. FINANCIACIÓN</w:t>
      </w:r>
    </w:p>
    <w:p w:rsidR="00322237" w:rsidRPr="005F087D" w:rsidRDefault="00322237" w:rsidP="00322237">
      <w:pPr>
        <w:pStyle w:val="Ttulo"/>
        <w:spacing w:line="288" w:lineRule="auto"/>
        <w:ind w:firstLine="426"/>
        <w:jc w:val="both"/>
        <w:rPr>
          <w:rFonts w:ascii="Calibri" w:hAnsi="Calibri" w:cs="Calibri"/>
          <w:b w:val="0"/>
          <w:sz w:val="22"/>
          <w:szCs w:val="22"/>
          <w:u w:val="none"/>
        </w:rPr>
      </w:pPr>
    </w:p>
    <w:p w:rsidR="00322237" w:rsidRPr="005F087D" w:rsidRDefault="00322237" w:rsidP="00322237">
      <w:pPr>
        <w:spacing w:line="288" w:lineRule="auto"/>
        <w:ind w:firstLine="426"/>
        <w:jc w:val="both"/>
        <w:rPr>
          <w:rFonts w:ascii="Calibri" w:hAnsi="Calibri" w:cs="Calibri"/>
          <w:sz w:val="22"/>
          <w:szCs w:val="22"/>
        </w:rPr>
      </w:pPr>
      <w:r w:rsidRPr="005F087D">
        <w:rPr>
          <w:rFonts w:ascii="Calibri" w:hAnsi="Calibri" w:cs="Calibri"/>
          <w:sz w:val="22"/>
          <w:szCs w:val="22"/>
        </w:rPr>
        <w:t>El coste estimado de la actividad es de 1.000,00 €</w:t>
      </w:r>
    </w:p>
    <w:p w:rsidR="00322237" w:rsidRPr="005F087D" w:rsidRDefault="00322237" w:rsidP="00322237">
      <w:pPr>
        <w:pStyle w:val="Textosinformato"/>
        <w:spacing w:line="288" w:lineRule="auto"/>
        <w:rPr>
          <w:rFonts w:ascii="Calibri" w:hAnsi="Calibri" w:cs="Calibri"/>
          <w:b/>
          <w:bCs/>
          <w:sz w:val="22"/>
          <w:szCs w:val="22"/>
        </w:rPr>
      </w:pPr>
    </w:p>
    <w:p w:rsidR="00322237" w:rsidRPr="005F087D" w:rsidRDefault="00322237" w:rsidP="00322237">
      <w:pPr>
        <w:pStyle w:val="Ttulo"/>
        <w:spacing w:line="288" w:lineRule="auto"/>
        <w:ind w:firstLine="426"/>
        <w:jc w:val="both"/>
        <w:rPr>
          <w:rFonts w:ascii="Calibri" w:hAnsi="Calibri" w:cs="Calibri"/>
          <w:b w:val="0"/>
          <w:bCs w:val="0"/>
          <w:sz w:val="22"/>
          <w:szCs w:val="22"/>
          <w:u w:val="none"/>
        </w:rPr>
      </w:pPr>
      <w:r w:rsidRPr="005F087D">
        <w:rPr>
          <w:rFonts w:ascii="Calibri" w:hAnsi="Calibri" w:cs="Calibri"/>
          <w:b w:val="0"/>
          <w:sz w:val="22"/>
          <w:szCs w:val="22"/>
          <w:u w:val="none"/>
        </w:rPr>
        <w:t xml:space="preserve">Los proyectos serán financiados conjuntamente entre </w:t>
      </w:r>
      <w:smartTag w:uri="urn:schemas-microsoft-com:office:smarttags" w:element="PersonName">
        <w:smartTagPr>
          <w:attr w:name="ProductID" w:val="La Diputaci￳n"/>
        </w:smartTagPr>
        <w:r w:rsidRPr="005F087D">
          <w:rPr>
            <w:rFonts w:ascii="Calibri" w:hAnsi="Calibri" w:cs="Calibri"/>
            <w:b w:val="0"/>
            <w:sz w:val="22"/>
            <w:szCs w:val="22"/>
            <w:u w:val="none"/>
          </w:rPr>
          <w:t>la Diputación</w:t>
        </w:r>
      </w:smartTag>
      <w:r w:rsidRPr="005F087D">
        <w:rPr>
          <w:rFonts w:ascii="Calibri" w:hAnsi="Calibri" w:cs="Calibri"/>
          <w:b w:val="0"/>
          <w:sz w:val="22"/>
          <w:szCs w:val="22"/>
          <w:u w:val="none"/>
        </w:rPr>
        <w:t xml:space="preserve"> y el ayuntamiento o entidad local correspondiente. </w:t>
      </w:r>
      <w:smartTag w:uri="urn:schemas-microsoft-com:office:smarttags" w:element="PersonName">
        <w:smartTagPr>
          <w:attr w:name="ProductID" w:val="La Diputaci￳n"/>
        </w:smartTagPr>
        <w:r w:rsidRPr="005F087D">
          <w:rPr>
            <w:rFonts w:ascii="Calibri" w:hAnsi="Calibri" w:cs="Calibri"/>
            <w:b w:val="0"/>
            <w:sz w:val="22"/>
            <w:szCs w:val="22"/>
            <w:u w:val="none"/>
          </w:rPr>
          <w:t>La Diputación</w:t>
        </w:r>
      </w:smartTag>
      <w:r w:rsidRPr="005F087D">
        <w:rPr>
          <w:rFonts w:ascii="Calibri" w:hAnsi="Calibri" w:cs="Calibri"/>
          <w:b w:val="0"/>
          <w:sz w:val="22"/>
          <w:szCs w:val="22"/>
          <w:u w:val="none"/>
        </w:rPr>
        <w:t xml:space="preserve"> de Granada podrá asumir hasta un 80% del coste de la actividad en función de la población de los municipios y renta media declarada, de acuerdo con la tabla </w:t>
      </w:r>
      <w:r w:rsidRPr="005F087D">
        <w:rPr>
          <w:rFonts w:ascii="Calibri" w:hAnsi="Calibri" w:cs="Calibri"/>
          <w:b w:val="0"/>
          <w:bCs w:val="0"/>
          <w:sz w:val="22"/>
          <w:szCs w:val="22"/>
          <w:u w:val="none"/>
        </w:rPr>
        <w:t>que se publica al inicio de los programas de Cultura y Memoria Histórica y Democrática.</w:t>
      </w:r>
    </w:p>
    <w:p w:rsidR="00322237" w:rsidRPr="005F087D" w:rsidRDefault="00322237" w:rsidP="00322237">
      <w:pPr>
        <w:pStyle w:val="Ttulo"/>
        <w:spacing w:line="288" w:lineRule="auto"/>
        <w:ind w:firstLine="426"/>
        <w:jc w:val="both"/>
        <w:rPr>
          <w:rFonts w:ascii="Calibri" w:hAnsi="Calibri" w:cs="Calibri"/>
          <w:b w:val="0"/>
          <w:bCs w:val="0"/>
          <w:sz w:val="22"/>
          <w:szCs w:val="22"/>
          <w:u w:val="none"/>
        </w:rPr>
      </w:pPr>
    </w:p>
    <w:p w:rsidR="00322237" w:rsidRDefault="00322237" w:rsidP="00322237">
      <w:pPr>
        <w:spacing w:line="288" w:lineRule="auto"/>
        <w:jc w:val="both"/>
        <w:rPr>
          <w:rFonts w:ascii="Calibri" w:hAnsi="Calibri" w:cs="Calibri"/>
          <w:b/>
          <w:bCs/>
          <w:sz w:val="22"/>
          <w:szCs w:val="22"/>
        </w:rPr>
      </w:pPr>
    </w:p>
    <w:p w:rsidR="00322237" w:rsidRPr="005F087D" w:rsidRDefault="00322237" w:rsidP="00322237">
      <w:pPr>
        <w:spacing w:line="288" w:lineRule="auto"/>
        <w:jc w:val="both"/>
        <w:rPr>
          <w:rFonts w:ascii="Calibri" w:hAnsi="Calibri" w:cs="Calibri"/>
          <w:b/>
          <w:bCs/>
          <w:sz w:val="22"/>
          <w:szCs w:val="22"/>
        </w:rPr>
      </w:pPr>
      <w:r w:rsidRPr="005F087D">
        <w:rPr>
          <w:rFonts w:ascii="Calibri" w:hAnsi="Calibri" w:cs="Calibri"/>
          <w:b/>
          <w:bCs/>
          <w:sz w:val="22"/>
          <w:szCs w:val="22"/>
        </w:rPr>
        <w:lastRenderedPageBreak/>
        <w:t xml:space="preserve">6. </w:t>
      </w:r>
      <w:r w:rsidRPr="005F087D">
        <w:rPr>
          <w:rFonts w:ascii="Calibri" w:hAnsi="Calibri" w:cs="Calibri"/>
          <w:b/>
          <w:bCs/>
          <w:caps/>
          <w:sz w:val="22"/>
          <w:szCs w:val="22"/>
        </w:rPr>
        <w:t>JUSTIFICación</w:t>
      </w:r>
    </w:p>
    <w:p w:rsidR="00322237" w:rsidRPr="005F087D" w:rsidRDefault="00322237" w:rsidP="00322237">
      <w:pPr>
        <w:spacing w:line="288" w:lineRule="auto"/>
        <w:jc w:val="both"/>
        <w:rPr>
          <w:rFonts w:ascii="Calibri" w:hAnsi="Calibri" w:cs="Calibri"/>
          <w:b/>
          <w:bCs/>
          <w:sz w:val="22"/>
          <w:szCs w:val="22"/>
        </w:rPr>
      </w:pPr>
    </w:p>
    <w:p w:rsidR="00322237" w:rsidRPr="005F087D" w:rsidRDefault="00322237" w:rsidP="00322237">
      <w:pPr>
        <w:spacing w:line="288" w:lineRule="auto"/>
        <w:ind w:firstLine="426"/>
        <w:jc w:val="both"/>
        <w:rPr>
          <w:rFonts w:ascii="Calibri" w:hAnsi="Calibri" w:cs="Calibri"/>
          <w:bCs/>
          <w:sz w:val="22"/>
          <w:szCs w:val="22"/>
        </w:rPr>
      </w:pPr>
      <w:r w:rsidRPr="005F087D">
        <w:rPr>
          <w:rFonts w:ascii="Calibri" w:hAnsi="Calibri" w:cs="Calibri"/>
          <w:bCs/>
          <w:sz w:val="22"/>
          <w:szCs w:val="22"/>
        </w:rPr>
        <w:t>La justificación del gasto se tendrá que realizar antes del 31 de marzo del ejercicio siguiente, debiendo remitir:</w:t>
      </w:r>
    </w:p>
    <w:p w:rsidR="00322237" w:rsidRPr="005F087D" w:rsidRDefault="00322237" w:rsidP="00322237">
      <w:pPr>
        <w:pStyle w:val="Textosinformato"/>
        <w:spacing w:line="288" w:lineRule="auto"/>
        <w:jc w:val="both"/>
        <w:rPr>
          <w:rFonts w:ascii="Calibri" w:hAnsi="Calibri" w:cs="Calibri"/>
          <w:sz w:val="22"/>
          <w:szCs w:val="22"/>
        </w:rPr>
      </w:pP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rPr>
      </w:pPr>
      <w:r w:rsidRPr="005F087D">
        <w:rPr>
          <w:rFonts w:ascii="Calibri" w:hAnsi="Calibri" w:cs="Calibri"/>
          <w:sz w:val="22"/>
          <w:szCs w:val="22"/>
        </w:rPr>
        <w:t xml:space="preserve">Una evaluación del programa a través de </w:t>
      </w:r>
      <w:r w:rsidRPr="005F087D">
        <w:rPr>
          <w:rFonts w:ascii="Calibri" w:hAnsi="Calibri" w:cs="Calibri"/>
          <w:b/>
          <w:sz w:val="22"/>
          <w:szCs w:val="22"/>
        </w:rPr>
        <w:t>memoria técnica</w:t>
      </w:r>
      <w:r w:rsidRPr="005F087D">
        <w:rPr>
          <w:rFonts w:ascii="Calibri" w:hAnsi="Calibri" w:cs="Calibri"/>
          <w:sz w:val="22"/>
          <w:szCs w:val="22"/>
        </w:rPr>
        <w:t xml:space="preserve"> y/o hoja de evaluación en la que se contengan los datos principales del desarrollo del mismo: objetivos conseguidos, grupos o personas implicadas, desarrollo de las actividades, presupuesto previsto y real, fotografías o videos, incidentes, balance, soportes publicitarios de las actividades, etc.</w:t>
      </w:r>
    </w:p>
    <w:p w:rsidR="00322237" w:rsidRPr="005F087D" w:rsidRDefault="00322237" w:rsidP="00322237">
      <w:pPr>
        <w:pStyle w:val="Sangra2detindependiente"/>
        <w:spacing w:line="288" w:lineRule="auto"/>
        <w:rPr>
          <w:rFonts w:ascii="Calibri" w:hAnsi="Calibri" w:cs="Calibri"/>
        </w:rPr>
      </w:pPr>
    </w:p>
    <w:p w:rsidR="00322237" w:rsidRPr="005F087D" w:rsidRDefault="00322237" w:rsidP="00322237">
      <w:pPr>
        <w:numPr>
          <w:ilvl w:val="0"/>
          <w:numId w:val="4"/>
        </w:numPr>
        <w:tabs>
          <w:tab w:val="clear" w:pos="1325"/>
          <w:tab w:val="num" w:pos="709"/>
        </w:tabs>
        <w:autoSpaceDE w:val="0"/>
        <w:autoSpaceDN w:val="0"/>
        <w:adjustRightInd w:val="0"/>
        <w:spacing w:line="288" w:lineRule="auto"/>
        <w:ind w:left="709" w:hanging="283"/>
        <w:jc w:val="both"/>
        <w:rPr>
          <w:rFonts w:ascii="Calibri" w:hAnsi="Calibri" w:cs="Calibri"/>
          <w:sz w:val="22"/>
          <w:szCs w:val="22"/>
        </w:rPr>
      </w:pPr>
      <w:r w:rsidRPr="005F087D">
        <w:rPr>
          <w:rFonts w:ascii="Calibri" w:hAnsi="Calibri" w:cs="Calibri"/>
          <w:b/>
          <w:sz w:val="22"/>
          <w:szCs w:val="22"/>
        </w:rPr>
        <w:t>Justificación económica</w:t>
      </w:r>
      <w:r w:rsidRPr="005F087D">
        <w:rPr>
          <w:rFonts w:ascii="Calibri" w:hAnsi="Calibri" w:cs="Calibri"/>
          <w:sz w:val="22"/>
          <w:szCs w:val="22"/>
        </w:rPr>
        <w:t xml:space="preserve"> mediante:</w:t>
      </w:r>
    </w:p>
    <w:p w:rsidR="00322237" w:rsidRPr="005F087D" w:rsidRDefault="00322237" w:rsidP="00322237">
      <w:pPr>
        <w:pStyle w:val="Sangra2detindependiente"/>
        <w:spacing w:line="288" w:lineRule="auto"/>
        <w:ind w:left="720"/>
        <w:rPr>
          <w:rFonts w:ascii="Calibri" w:hAnsi="Calibri" w:cs="Calibri"/>
        </w:rPr>
      </w:pPr>
    </w:p>
    <w:p w:rsidR="00322237" w:rsidRPr="005F087D" w:rsidRDefault="00322237" w:rsidP="00322237">
      <w:pPr>
        <w:pStyle w:val="Sangra2detindependiente"/>
        <w:numPr>
          <w:ilvl w:val="0"/>
          <w:numId w:val="24"/>
        </w:numPr>
        <w:tabs>
          <w:tab w:val="clear" w:pos="540"/>
          <w:tab w:val="num" w:pos="1080"/>
        </w:tabs>
        <w:spacing w:line="288" w:lineRule="auto"/>
        <w:ind w:left="1080"/>
        <w:rPr>
          <w:rFonts w:ascii="Calibri" w:hAnsi="Calibri" w:cs="Calibri"/>
        </w:rPr>
      </w:pPr>
      <w:r w:rsidRPr="005F087D">
        <w:rPr>
          <w:rFonts w:ascii="Calibri" w:hAnsi="Calibri" w:cs="Calibri"/>
        </w:rPr>
        <w:t xml:space="preserve">Certificado de </w:t>
      </w:r>
      <w:smartTag w:uri="urn:schemas-microsoft-com:office:smarttags" w:element="PersonName">
        <w:smartTagPr>
          <w:attr w:name="ProductID" w:val="la Secretar￭a"/>
        </w:smartTagPr>
        <w:r w:rsidRPr="005F087D">
          <w:rPr>
            <w:rFonts w:ascii="Calibri" w:hAnsi="Calibri" w:cs="Calibri"/>
          </w:rPr>
          <w:t>la Secretaría</w:t>
        </w:r>
      </w:smartTag>
      <w:r w:rsidRPr="005F087D">
        <w:rPr>
          <w:rFonts w:ascii="Calibri" w:hAnsi="Calibri" w:cs="Calibri"/>
        </w:rPr>
        <w:t xml:space="preserve">/Intervención de </w:t>
      </w:r>
      <w:smartTag w:uri="urn:schemas-microsoft-com:office:smarttags" w:element="PersonName">
        <w:smartTagPr>
          <w:attr w:name="ProductID" w:val="la Entidad Local"/>
        </w:smartTagPr>
        <w:r w:rsidRPr="005F087D">
          <w:rPr>
            <w:rFonts w:ascii="Calibri" w:hAnsi="Calibri" w:cs="Calibri"/>
          </w:rPr>
          <w:t>la Entidad Local</w:t>
        </w:r>
      </w:smartTag>
      <w:r w:rsidRPr="005F087D">
        <w:rPr>
          <w:rFonts w:ascii="Calibri" w:hAnsi="Calibri" w:cs="Calibri"/>
        </w:rPr>
        <w:t xml:space="preserve"> según modelo aprobado por el Pleno de </w:t>
      </w:r>
      <w:smartTag w:uri="urn:schemas-microsoft-com:office:smarttags" w:element="PersonName">
        <w:smartTagPr>
          <w:attr w:name="ProductID" w:val="La Diputaci￳n"/>
        </w:smartTagPr>
        <w:r w:rsidRPr="005F087D">
          <w:rPr>
            <w:rFonts w:ascii="Calibri" w:hAnsi="Calibri" w:cs="Calibri"/>
          </w:rPr>
          <w:t>la Diputación</w:t>
        </w:r>
      </w:smartTag>
      <w:r w:rsidRPr="005F087D">
        <w:rPr>
          <w:rFonts w:ascii="Calibri" w:hAnsi="Calibri" w:cs="Calibri"/>
        </w:rPr>
        <w:t xml:space="preserve"> en las Bases de Ejecución del Presupuesto para cada ejercicio o documento que lo sustituya.</w:t>
      </w:r>
    </w:p>
    <w:p w:rsidR="00322237" w:rsidRPr="005F087D" w:rsidRDefault="00322237" w:rsidP="00322237">
      <w:pPr>
        <w:pStyle w:val="Sangra2detindependiente"/>
        <w:numPr>
          <w:ilvl w:val="0"/>
          <w:numId w:val="24"/>
        </w:numPr>
        <w:tabs>
          <w:tab w:val="clear" w:pos="540"/>
          <w:tab w:val="num" w:pos="1080"/>
        </w:tabs>
        <w:spacing w:line="288" w:lineRule="auto"/>
        <w:ind w:left="1080"/>
        <w:rPr>
          <w:rFonts w:ascii="Calibri" w:hAnsi="Calibri" w:cs="Calibri"/>
        </w:rPr>
      </w:pPr>
      <w:r w:rsidRPr="005F087D">
        <w:rPr>
          <w:rFonts w:ascii="Calibri" w:hAnsi="Calibri" w:cs="Calibri"/>
        </w:rPr>
        <w:t>Copia compulsada de las facturas y/o demás documentos de valor probatorio equivalente con validez en el tráfico jurídico mercantil o con eficacia administrativa.</w:t>
      </w:r>
    </w:p>
    <w:p w:rsidR="00322237" w:rsidRPr="005F087D" w:rsidRDefault="00322237" w:rsidP="00322237">
      <w:pPr>
        <w:spacing w:line="288" w:lineRule="auto"/>
        <w:ind w:firstLine="426"/>
        <w:jc w:val="both"/>
        <w:rPr>
          <w:rFonts w:ascii="Calibri" w:hAnsi="Calibri" w:cs="Calibri"/>
          <w:sz w:val="22"/>
          <w:szCs w:val="22"/>
        </w:rPr>
      </w:pPr>
    </w:p>
    <w:p w:rsidR="00322237" w:rsidRPr="005F087D" w:rsidRDefault="00322237" w:rsidP="00322237">
      <w:pPr>
        <w:spacing w:line="288" w:lineRule="auto"/>
        <w:ind w:firstLine="426"/>
        <w:jc w:val="both"/>
        <w:rPr>
          <w:rFonts w:ascii="Calibri" w:hAnsi="Calibri" w:cs="Calibri"/>
          <w:sz w:val="22"/>
          <w:szCs w:val="22"/>
        </w:rPr>
      </w:pPr>
      <w:r w:rsidRPr="005F087D">
        <w:rPr>
          <w:rFonts w:ascii="Calibri" w:hAnsi="Calibri" w:cs="Calibri"/>
          <w:sz w:val="22"/>
          <w:szCs w:val="22"/>
        </w:rPr>
        <w:t xml:space="preserve">En las justificaciones quedarán especificadas las aportaciones realizadas por otras administraciones. </w:t>
      </w:r>
    </w:p>
    <w:p w:rsidR="00322237" w:rsidRPr="005F087D" w:rsidRDefault="00322237" w:rsidP="00322237">
      <w:pPr>
        <w:spacing w:line="288" w:lineRule="auto"/>
        <w:jc w:val="both"/>
        <w:rPr>
          <w:rFonts w:ascii="Calibri" w:hAnsi="Calibri" w:cs="Calibri"/>
          <w:bCs/>
          <w:sz w:val="22"/>
          <w:szCs w:val="22"/>
        </w:rPr>
      </w:pPr>
    </w:p>
    <w:p w:rsidR="00322237" w:rsidRPr="005F087D" w:rsidRDefault="00322237" w:rsidP="00322237">
      <w:pPr>
        <w:spacing w:line="288" w:lineRule="auto"/>
        <w:jc w:val="both"/>
        <w:rPr>
          <w:rFonts w:ascii="Calibri" w:eastAsia="Arial Unicode MS" w:hAnsi="Calibri" w:cs="Calibri"/>
          <w:b/>
          <w:sz w:val="22"/>
          <w:szCs w:val="22"/>
        </w:rPr>
      </w:pPr>
    </w:p>
    <w:p w:rsidR="00322237" w:rsidRPr="005F087D" w:rsidRDefault="00322237" w:rsidP="00322237">
      <w:pPr>
        <w:spacing w:line="288" w:lineRule="auto"/>
        <w:jc w:val="both"/>
        <w:rPr>
          <w:rFonts w:ascii="Calibri" w:eastAsia="Arial Unicode MS" w:hAnsi="Calibri" w:cs="Calibri"/>
          <w:b/>
          <w:sz w:val="22"/>
          <w:szCs w:val="22"/>
        </w:rPr>
      </w:pPr>
      <w:r w:rsidRPr="005F087D">
        <w:rPr>
          <w:rFonts w:ascii="Calibri" w:eastAsia="Arial Unicode MS" w:hAnsi="Calibri" w:cs="Calibri"/>
          <w:b/>
          <w:sz w:val="22"/>
          <w:szCs w:val="22"/>
        </w:rPr>
        <w:t>Persona responsable del programa:</w:t>
      </w:r>
    </w:p>
    <w:p w:rsidR="00322237" w:rsidRPr="005F087D" w:rsidRDefault="00322237" w:rsidP="00322237">
      <w:pPr>
        <w:spacing w:line="288" w:lineRule="auto"/>
        <w:jc w:val="both"/>
        <w:rPr>
          <w:rFonts w:ascii="Calibri" w:eastAsia="Arial Unicode MS" w:hAnsi="Calibri" w:cs="Calibri"/>
          <w:b/>
          <w:sz w:val="22"/>
          <w:szCs w:val="22"/>
        </w:rPr>
      </w:pPr>
    </w:p>
    <w:p w:rsidR="00322237" w:rsidRPr="00A670DE" w:rsidRDefault="00322237" w:rsidP="00322237">
      <w:pPr>
        <w:spacing w:line="288" w:lineRule="auto"/>
        <w:jc w:val="both"/>
        <w:rPr>
          <w:rFonts w:ascii="Calibri" w:eastAsia="Arial Unicode MS" w:hAnsi="Calibri" w:cs="Calibri"/>
          <w:sz w:val="22"/>
          <w:szCs w:val="22"/>
          <w:lang w:val="fr-FR"/>
        </w:rPr>
      </w:pPr>
      <w:r w:rsidRPr="005F087D">
        <w:rPr>
          <w:rFonts w:ascii="Calibri" w:eastAsia="Arial Unicode MS" w:hAnsi="Calibri" w:cs="Calibri"/>
          <w:sz w:val="22"/>
          <w:szCs w:val="22"/>
          <w:lang w:val="pt-BR"/>
        </w:rPr>
        <w:t xml:space="preserve">Mª </w:t>
      </w:r>
      <w:proofErr w:type="spellStart"/>
      <w:r w:rsidRPr="005F087D">
        <w:rPr>
          <w:rFonts w:ascii="Calibri" w:eastAsia="Arial Unicode MS" w:hAnsi="Calibri" w:cs="Calibri"/>
          <w:sz w:val="22"/>
          <w:szCs w:val="22"/>
          <w:lang w:val="pt-BR"/>
        </w:rPr>
        <w:t>Jesús</w:t>
      </w:r>
      <w:proofErr w:type="spellEnd"/>
      <w:r w:rsidRPr="005F087D">
        <w:rPr>
          <w:rFonts w:ascii="Calibri" w:eastAsia="Arial Unicode MS" w:hAnsi="Calibri" w:cs="Calibri"/>
          <w:sz w:val="22"/>
          <w:szCs w:val="22"/>
          <w:lang w:val="pt-BR"/>
        </w:rPr>
        <w:t xml:space="preserve"> </w:t>
      </w:r>
      <w:proofErr w:type="spellStart"/>
      <w:r w:rsidRPr="005F087D">
        <w:rPr>
          <w:rFonts w:ascii="Calibri" w:eastAsia="Arial Unicode MS" w:hAnsi="Calibri" w:cs="Calibri"/>
          <w:sz w:val="22"/>
          <w:szCs w:val="22"/>
          <w:lang w:val="pt-BR"/>
        </w:rPr>
        <w:t>Cañabate</w:t>
      </w:r>
      <w:proofErr w:type="spellEnd"/>
      <w:r w:rsidRPr="005F087D">
        <w:rPr>
          <w:rFonts w:ascii="Calibri" w:eastAsia="Arial Unicode MS" w:hAnsi="Calibri" w:cs="Calibri"/>
          <w:sz w:val="22"/>
          <w:szCs w:val="22"/>
          <w:lang w:val="pt-BR"/>
        </w:rPr>
        <w:t xml:space="preserve"> </w:t>
      </w:r>
      <w:proofErr w:type="spellStart"/>
      <w:r w:rsidRPr="005F087D">
        <w:rPr>
          <w:rFonts w:ascii="Calibri" w:eastAsia="Arial Unicode MS" w:hAnsi="Calibri" w:cs="Calibri"/>
          <w:sz w:val="22"/>
          <w:szCs w:val="22"/>
          <w:lang w:val="pt-BR"/>
        </w:rPr>
        <w:t>Muñoz</w:t>
      </w:r>
      <w:proofErr w:type="spellEnd"/>
      <w:r w:rsidRPr="005F087D">
        <w:rPr>
          <w:rFonts w:ascii="Calibri" w:eastAsia="Arial Unicode MS" w:hAnsi="Calibri" w:cs="Calibri"/>
          <w:sz w:val="22"/>
          <w:szCs w:val="22"/>
          <w:lang w:val="pt-BR"/>
        </w:rPr>
        <w:t xml:space="preserve">        </w:t>
      </w:r>
      <w:proofErr w:type="spellStart"/>
      <w:r w:rsidRPr="005F087D">
        <w:rPr>
          <w:rFonts w:ascii="Calibri" w:eastAsia="Arial Unicode MS" w:hAnsi="Calibri" w:cs="Calibri"/>
          <w:sz w:val="22"/>
          <w:szCs w:val="22"/>
          <w:lang w:val="pt-BR"/>
        </w:rPr>
        <w:t>Tfno</w:t>
      </w:r>
      <w:proofErr w:type="spellEnd"/>
      <w:r w:rsidRPr="005F087D">
        <w:rPr>
          <w:rFonts w:ascii="Calibri" w:eastAsia="Arial Unicode MS" w:hAnsi="Calibri" w:cs="Calibri"/>
          <w:sz w:val="22"/>
          <w:szCs w:val="22"/>
          <w:lang w:val="pt-BR"/>
        </w:rPr>
        <w:t xml:space="preserve">.: 958 247 </w:t>
      </w:r>
      <w:r w:rsidRPr="00322237">
        <w:rPr>
          <w:rFonts w:ascii="Calibri" w:eastAsia="Arial Unicode MS" w:hAnsi="Calibri" w:cs="Calibri"/>
          <w:sz w:val="22"/>
          <w:szCs w:val="22"/>
          <w:lang w:val="pt-BR"/>
        </w:rPr>
        <w:t xml:space="preserve">262         </w:t>
      </w:r>
      <w:r w:rsidRPr="00322237">
        <w:rPr>
          <w:rFonts w:ascii="Calibri" w:eastAsia="Arial Unicode MS" w:hAnsi="Calibri" w:cs="Calibri"/>
          <w:sz w:val="22"/>
          <w:szCs w:val="22"/>
          <w:lang w:val="fr-FR"/>
        </w:rPr>
        <w:t xml:space="preserve">Email: </w:t>
      </w:r>
      <w:r w:rsidRPr="00322237">
        <w:rPr>
          <w:rFonts w:ascii="Calibri" w:eastAsia="Arial Unicode MS" w:hAnsi="Calibri" w:cs="Calibri"/>
          <w:sz w:val="22"/>
          <w:szCs w:val="22"/>
          <w:lang w:val="pt-BR"/>
        </w:rPr>
        <w:fldChar w:fldCharType="begin"/>
      </w:r>
      <w:r w:rsidRPr="00322237">
        <w:rPr>
          <w:rFonts w:ascii="Calibri" w:eastAsia="Arial Unicode MS" w:hAnsi="Calibri" w:cs="Calibri"/>
          <w:sz w:val="22"/>
          <w:szCs w:val="22"/>
          <w:lang w:val="fr-FR"/>
        </w:rPr>
        <w:instrText xml:space="preserve"> HYPERLINK "mailto:animacionlectura@dipgra.es" </w:instrText>
      </w:r>
      <w:r w:rsidRPr="00322237">
        <w:rPr>
          <w:rFonts w:ascii="Calibri" w:eastAsia="Arial Unicode MS" w:hAnsi="Calibri" w:cs="Calibri"/>
          <w:sz w:val="22"/>
          <w:szCs w:val="22"/>
          <w:lang w:val="pt-BR"/>
        </w:rPr>
      </w:r>
      <w:r w:rsidRPr="00322237">
        <w:rPr>
          <w:rFonts w:ascii="Calibri" w:eastAsia="Arial Unicode MS" w:hAnsi="Calibri" w:cs="Calibri"/>
          <w:sz w:val="22"/>
          <w:szCs w:val="22"/>
          <w:lang w:val="pt-BR"/>
        </w:rPr>
        <w:fldChar w:fldCharType="separate"/>
      </w:r>
      <w:r w:rsidRPr="00322237">
        <w:rPr>
          <w:rStyle w:val="Hipervnculo"/>
          <w:rFonts w:ascii="Calibri" w:eastAsia="Arial Unicode MS" w:hAnsi="Calibri" w:cs="Calibri"/>
          <w:color w:val="auto"/>
          <w:sz w:val="22"/>
          <w:szCs w:val="22"/>
          <w:lang w:val="fr-FR"/>
        </w:rPr>
        <w:t>animacionlectura@dipgra.es</w:t>
      </w:r>
      <w:r w:rsidRPr="00322237">
        <w:rPr>
          <w:rFonts w:ascii="Calibri" w:eastAsia="Arial Unicode MS" w:hAnsi="Calibri" w:cs="Calibri"/>
          <w:sz w:val="22"/>
          <w:szCs w:val="22"/>
          <w:lang w:val="pt-BR"/>
        </w:rPr>
        <w:fldChar w:fldCharType="end"/>
      </w:r>
      <w:r w:rsidRPr="00A670DE">
        <w:rPr>
          <w:rFonts w:ascii="Calibri" w:eastAsia="Arial Unicode MS" w:hAnsi="Calibri" w:cs="Calibri"/>
          <w:sz w:val="22"/>
          <w:szCs w:val="22"/>
          <w:lang w:val="fr-FR"/>
        </w:rPr>
        <w:t xml:space="preserve"> </w:t>
      </w:r>
    </w:p>
    <w:p w:rsidR="00BC6393" w:rsidRDefault="00BC6393" w:rsidP="00CF7CA7">
      <w:pPr>
        <w:spacing w:line="288" w:lineRule="auto"/>
        <w:jc w:val="both"/>
        <w:rPr>
          <w:rFonts w:ascii="Calibri" w:eastAsia="Arial Unicode MS" w:hAnsi="Calibri"/>
          <w:sz w:val="22"/>
          <w:szCs w:val="22"/>
          <w:lang w:val="fr-FR"/>
        </w:rPr>
      </w:pPr>
      <w:r w:rsidRPr="00FA5C39">
        <w:rPr>
          <w:rFonts w:ascii="Calibri" w:eastAsia="Arial Unicode MS" w:hAnsi="Calibri"/>
          <w:sz w:val="22"/>
          <w:szCs w:val="22"/>
          <w:lang w:val="fr-FR"/>
        </w:rPr>
        <w:tab/>
      </w:r>
    </w:p>
    <w:p w:rsidR="00BC6393" w:rsidRPr="00FA5C39" w:rsidRDefault="00BC6393" w:rsidP="00CF7CA7">
      <w:pPr>
        <w:spacing w:line="288" w:lineRule="auto"/>
        <w:jc w:val="both"/>
        <w:rPr>
          <w:rFonts w:ascii="Calibri" w:eastAsia="Arial Unicode MS" w:hAnsi="Calibri"/>
          <w:sz w:val="22"/>
          <w:szCs w:val="22"/>
          <w:lang w:val="fr-FR"/>
        </w:rPr>
      </w:pPr>
    </w:p>
    <w:p w:rsidR="00BC6393" w:rsidRPr="00FA5C39" w:rsidRDefault="00BC6393" w:rsidP="00CF7CA7">
      <w:pPr>
        <w:spacing w:line="288" w:lineRule="auto"/>
        <w:jc w:val="both"/>
        <w:rPr>
          <w:rFonts w:ascii="Calibri" w:hAnsi="Calibri"/>
          <w:b/>
          <w:color w:val="000000"/>
          <w:sz w:val="22"/>
          <w:szCs w:val="22"/>
        </w:rPr>
      </w:pPr>
      <w:r w:rsidRPr="00FA5C39">
        <w:rPr>
          <w:rFonts w:ascii="Calibri" w:hAnsi="Calibri"/>
          <w:b/>
          <w:color w:val="000000"/>
          <w:sz w:val="22"/>
          <w:szCs w:val="22"/>
        </w:rPr>
        <w:t>2675 Libros en ruta. Exposiciones de libros y talleres interactivos</w:t>
      </w:r>
    </w:p>
    <w:p w:rsidR="00BC6393" w:rsidRPr="00FA5C39" w:rsidRDefault="00BC6393" w:rsidP="00CF7CA7">
      <w:pPr>
        <w:spacing w:line="288" w:lineRule="auto"/>
        <w:jc w:val="both"/>
        <w:rPr>
          <w:rFonts w:ascii="Calibri" w:hAnsi="Calibri"/>
          <w:b/>
          <w:color w:val="000000"/>
          <w:sz w:val="22"/>
          <w:szCs w:val="22"/>
        </w:rPr>
      </w:pPr>
    </w:p>
    <w:p w:rsidR="00BC6393" w:rsidRPr="00FA5C39" w:rsidRDefault="00BC6393" w:rsidP="00CF7CA7">
      <w:pPr>
        <w:spacing w:line="288" w:lineRule="auto"/>
        <w:jc w:val="both"/>
        <w:rPr>
          <w:rFonts w:ascii="Calibri" w:hAnsi="Calibri"/>
          <w:b/>
          <w:color w:val="000000"/>
          <w:sz w:val="22"/>
          <w:szCs w:val="22"/>
        </w:rPr>
      </w:pPr>
      <w:r w:rsidRPr="00FA5C39">
        <w:rPr>
          <w:rFonts w:ascii="Calibri" w:hAnsi="Calibri"/>
          <w:b/>
          <w:color w:val="000000"/>
          <w:sz w:val="22"/>
          <w:szCs w:val="22"/>
        </w:rPr>
        <w:t>1. DESCRIPCIÓN</w:t>
      </w:r>
    </w:p>
    <w:p w:rsidR="00BC6393" w:rsidRPr="00FA5C39" w:rsidRDefault="00BC6393" w:rsidP="00CF7CA7">
      <w:pPr>
        <w:spacing w:line="288" w:lineRule="auto"/>
        <w:ind w:firstLine="348"/>
        <w:jc w:val="both"/>
        <w:rPr>
          <w:rFonts w:ascii="Calibri" w:hAnsi="Calibri"/>
          <w:color w:val="000000"/>
          <w:sz w:val="22"/>
          <w:szCs w:val="22"/>
        </w:rPr>
      </w:pPr>
      <w:bookmarkStart w:id="0" w:name="_GoBack"/>
      <w:bookmarkEnd w:id="0"/>
    </w:p>
    <w:p w:rsidR="00BC6393" w:rsidRPr="00FA5C39" w:rsidRDefault="00BC6393" w:rsidP="00CF7CA7">
      <w:pPr>
        <w:spacing w:line="288" w:lineRule="auto"/>
        <w:ind w:firstLine="426"/>
        <w:jc w:val="both"/>
        <w:rPr>
          <w:rFonts w:ascii="Calibri" w:hAnsi="Calibri"/>
          <w:sz w:val="22"/>
          <w:szCs w:val="22"/>
        </w:rPr>
      </w:pPr>
      <w:r w:rsidRPr="00FA5C39">
        <w:rPr>
          <w:rFonts w:ascii="Calibri" w:hAnsi="Calibri"/>
          <w:sz w:val="22"/>
          <w:szCs w:val="22"/>
        </w:rPr>
        <w:t>Se trata de ofrecer a los municipios la oportunidad de acercarse al mundo de los libros a través de varias colecciones bibliográficas y gráficas de la Diputación de Granada</w:t>
      </w:r>
    </w:p>
    <w:p w:rsidR="00BC6393" w:rsidRPr="00FA5C39" w:rsidRDefault="00BC6393" w:rsidP="00CF7CA7">
      <w:pPr>
        <w:spacing w:line="288" w:lineRule="auto"/>
        <w:ind w:firstLine="348"/>
        <w:jc w:val="both"/>
        <w:rPr>
          <w:rFonts w:ascii="Calibri" w:hAnsi="Calibri"/>
          <w:sz w:val="22"/>
          <w:szCs w:val="22"/>
        </w:rPr>
      </w:pPr>
    </w:p>
    <w:p w:rsidR="00BC6393" w:rsidRPr="00FA5C39" w:rsidRDefault="00BC6393" w:rsidP="00CF7CA7">
      <w:pPr>
        <w:spacing w:line="288" w:lineRule="auto"/>
        <w:ind w:firstLine="426"/>
        <w:jc w:val="both"/>
        <w:rPr>
          <w:rFonts w:ascii="Calibri" w:hAnsi="Calibri"/>
          <w:sz w:val="22"/>
          <w:szCs w:val="22"/>
        </w:rPr>
      </w:pPr>
      <w:r w:rsidRPr="00FA5C39">
        <w:rPr>
          <w:rFonts w:ascii="Calibri" w:hAnsi="Calibri"/>
          <w:sz w:val="22"/>
          <w:szCs w:val="22"/>
        </w:rPr>
        <w:t>Se desarrollarán actividades tales como:</w:t>
      </w:r>
    </w:p>
    <w:p w:rsidR="00BC6393" w:rsidRPr="00FA5C39" w:rsidRDefault="00BC6393" w:rsidP="00CF7CA7">
      <w:pPr>
        <w:spacing w:line="288" w:lineRule="auto"/>
        <w:jc w:val="both"/>
        <w:rPr>
          <w:rFonts w:ascii="Calibri" w:hAnsi="Calibri"/>
          <w:sz w:val="22"/>
          <w:szCs w:val="22"/>
        </w:rPr>
      </w:pPr>
    </w:p>
    <w:p w:rsidR="00BC6393" w:rsidRPr="00FA5C39" w:rsidRDefault="00BC6393" w:rsidP="00CF7CA7">
      <w:pPr>
        <w:spacing w:line="288" w:lineRule="auto"/>
        <w:jc w:val="both"/>
        <w:rPr>
          <w:rFonts w:ascii="Calibri" w:hAnsi="Calibri"/>
          <w:sz w:val="22"/>
          <w:szCs w:val="22"/>
        </w:rPr>
      </w:pPr>
      <w:r w:rsidRPr="00FA5C39">
        <w:rPr>
          <w:rFonts w:ascii="Calibri" w:hAnsi="Calibri"/>
          <w:b/>
          <w:sz w:val="22"/>
          <w:szCs w:val="22"/>
        </w:rPr>
        <w:t>2675A El álbum ilustrado. Exposición activa.</w:t>
      </w:r>
      <w:r w:rsidRPr="00FA5C39">
        <w:rPr>
          <w:rFonts w:ascii="Calibri" w:hAnsi="Calibri"/>
          <w:sz w:val="22"/>
          <w:szCs w:val="22"/>
        </w:rPr>
        <w:t xml:space="preserve"> A través de una colección de libros, se plantea un recorrido literario y artístico por los mejores álbumes ilustrados de la literatura infantil y juvenil.</w:t>
      </w:r>
    </w:p>
    <w:p w:rsidR="00BC6393" w:rsidRPr="00FA5C39" w:rsidRDefault="00BC6393" w:rsidP="00CF7CA7">
      <w:pPr>
        <w:spacing w:line="288" w:lineRule="auto"/>
        <w:ind w:left="900"/>
        <w:jc w:val="both"/>
        <w:rPr>
          <w:rFonts w:ascii="Calibri" w:hAnsi="Calibri"/>
          <w:sz w:val="22"/>
          <w:szCs w:val="22"/>
        </w:rPr>
      </w:pPr>
    </w:p>
    <w:p w:rsidR="00BC6393" w:rsidRPr="00FA5C39" w:rsidRDefault="00BC6393" w:rsidP="00CF7CA7">
      <w:pPr>
        <w:spacing w:line="288" w:lineRule="auto"/>
        <w:ind w:firstLine="426"/>
        <w:jc w:val="both"/>
        <w:rPr>
          <w:rFonts w:ascii="Calibri" w:hAnsi="Calibri"/>
          <w:sz w:val="22"/>
          <w:szCs w:val="22"/>
        </w:rPr>
      </w:pPr>
      <w:r w:rsidRPr="00FA5C39">
        <w:rPr>
          <w:rFonts w:ascii="Calibri" w:hAnsi="Calibri"/>
          <w:sz w:val="22"/>
          <w:szCs w:val="22"/>
        </w:rPr>
        <w:lastRenderedPageBreak/>
        <w:t>Además del préstamo de libros durante un periodo de tiempo (21 días aprox.), la exposición se acompaña de una charla, guía didáctica y actividades para el público adulto, infantil y juvenil que visite la exposición y talleres.</w:t>
      </w:r>
    </w:p>
    <w:p w:rsidR="00BC6393" w:rsidRPr="00FA5C39" w:rsidRDefault="00BC6393" w:rsidP="00CF7CA7">
      <w:pPr>
        <w:spacing w:line="288" w:lineRule="auto"/>
        <w:jc w:val="both"/>
        <w:rPr>
          <w:rFonts w:ascii="Calibri" w:hAnsi="Calibri"/>
          <w:b/>
          <w:sz w:val="22"/>
          <w:szCs w:val="22"/>
        </w:rPr>
      </w:pPr>
    </w:p>
    <w:p w:rsidR="00BC6393" w:rsidRPr="00FA5C39" w:rsidRDefault="00BC6393" w:rsidP="00CF7CA7">
      <w:pPr>
        <w:spacing w:line="288" w:lineRule="auto"/>
        <w:jc w:val="both"/>
        <w:rPr>
          <w:rFonts w:ascii="Calibri" w:hAnsi="Calibri"/>
          <w:sz w:val="22"/>
          <w:szCs w:val="22"/>
        </w:rPr>
      </w:pPr>
      <w:r w:rsidRPr="00FA5C39">
        <w:rPr>
          <w:rFonts w:ascii="Calibri" w:hAnsi="Calibri"/>
          <w:b/>
          <w:sz w:val="22"/>
          <w:szCs w:val="22"/>
        </w:rPr>
        <w:t>2675B El mundo del cómic</w:t>
      </w:r>
      <w:r w:rsidRPr="00FA5C39">
        <w:rPr>
          <w:rFonts w:ascii="Calibri" w:hAnsi="Calibri"/>
          <w:sz w:val="22"/>
          <w:szCs w:val="22"/>
        </w:rPr>
        <w:t xml:space="preserve"> se hará un recorrido por el mundo del tebeo o del cómic través de una muestra de más de cien cómics de diferentes nacionalidades, con talleres prácticos para acercar a los participantes a este medio literario y artístico.</w:t>
      </w:r>
    </w:p>
    <w:p w:rsidR="00BC6393" w:rsidRPr="00FA5C39" w:rsidRDefault="00BC6393" w:rsidP="00CF7CA7">
      <w:pPr>
        <w:spacing w:line="288" w:lineRule="auto"/>
        <w:jc w:val="both"/>
        <w:rPr>
          <w:rFonts w:ascii="Calibri" w:hAnsi="Calibri"/>
          <w:color w:val="0000FF"/>
          <w:sz w:val="22"/>
          <w:szCs w:val="22"/>
        </w:rPr>
      </w:pPr>
    </w:p>
    <w:p w:rsidR="00BC6393" w:rsidRPr="00FA5C39" w:rsidRDefault="00BC6393" w:rsidP="00CF7CA7">
      <w:pPr>
        <w:spacing w:line="288" w:lineRule="auto"/>
        <w:ind w:firstLine="426"/>
        <w:jc w:val="both"/>
        <w:rPr>
          <w:rFonts w:ascii="Calibri" w:hAnsi="Calibri"/>
          <w:color w:val="000000"/>
          <w:sz w:val="22"/>
          <w:szCs w:val="22"/>
        </w:rPr>
      </w:pPr>
      <w:r w:rsidRPr="00FA5C39">
        <w:rPr>
          <w:rFonts w:ascii="Calibri" w:hAnsi="Calibri"/>
          <w:color w:val="000000"/>
          <w:sz w:val="22"/>
          <w:szCs w:val="22"/>
        </w:rPr>
        <w:t>Si una vez concertada esta ficha, Diputación ampliase la oferta de Libros en Ruta, ésta se ofrecería a los municipios para su selección, completando las propuestas antes citadas.</w:t>
      </w:r>
    </w:p>
    <w:p w:rsidR="00BC6393" w:rsidRPr="00FA5C39" w:rsidRDefault="00BC6393" w:rsidP="00CF7CA7">
      <w:pPr>
        <w:spacing w:line="288" w:lineRule="auto"/>
        <w:jc w:val="both"/>
        <w:rPr>
          <w:rFonts w:ascii="Calibri" w:hAnsi="Calibri"/>
          <w:b/>
          <w:color w:val="000000"/>
          <w:sz w:val="22"/>
          <w:szCs w:val="22"/>
        </w:rPr>
      </w:pPr>
    </w:p>
    <w:p w:rsidR="00BC6393" w:rsidRPr="00FA5C39" w:rsidRDefault="00BC6393" w:rsidP="00CF7CA7">
      <w:pPr>
        <w:spacing w:line="288" w:lineRule="auto"/>
        <w:jc w:val="both"/>
        <w:rPr>
          <w:rFonts w:ascii="Calibri" w:hAnsi="Calibri"/>
          <w:b/>
          <w:color w:val="000000"/>
          <w:sz w:val="22"/>
          <w:szCs w:val="22"/>
        </w:rPr>
      </w:pPr>
      <w:r w:rsidRPr="00FA5C39">
        <w:rPr>
          <w:rFonts w:ascii="Calibri" w:hAnsi="Calibri"/>
          <w:b/>
          <w:color w:val="000000"/>
          <w:sz w:val="22"/>
          <w:szCs w:val="22"/>
        </w:rPr>
        <w:t>2. OBJETIVOS</w:t>
      </w:r>
    </w:p>
    <w:p w:rsidR="00BC6393" w:rsidRPr="00FA5C39" w:rsidRDefault="00BC6393" w:rsidP="00CF7CA7">
      <w:pPr>
        <w:spacing w:line="288" w:lineRule="auto"/>
        <w:ind w:left="360"/>
        <w:jc w:val="both"/>
        <w:rPr>
          <w:rFonts w:ascii="Calibri" w:hAnsi="Calibri"/>
          <w:color w:val="000000"/>
          <w:sz w:val="22"/>
          <w:szCs w:val="22"/>
        </w:rPr>
      </w:pP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Ampliar y diversificar la colección de libros de las Bibliotecas Públicas Municipales y Escolares, incorporando temporalmente nuevos fondos.</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Crear dinámicas estables que acerquen al ciudadano a los espacios bibliotecarios, y al uso de los recursos y servicios bibliotecarios.</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Introducir a los participantes, mediante exposiciones de temáticas diversas, talleres y actividades lúdicas y creativas, en el hábito lector.</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Determinar espacios y reservar recursos encaminados a hacer de los centros bibliotecarios lugares polifacéticos en la extensión cultural.</w:t>
      </w:r>
    </w:p>
    <w:p w:rsidR="00BC6393" w:rsidRPr="00FA5C39" w:rsidRDefault="00BC6393" w:rsidP="00CF7CA7">
      <w:pPr>
        <w:numPr>
          <w:ilvl w:val="0"/>
          <w:numId w:val="10"/>
        </w:numPr>
        <w:tabs>
          <w:tab w:val="clear" w:pos="900"/>
          <w:tab w:val="num" w:pos="720"/>
        </w:tabs>
        <w:spacing w:line="288" w:lineRule="auto"/>
        <w:ind w:left="720"/>
        <w:jc w:val="both"/>
        <w:rPr>
          <w:rFonts w:ascii="Calibri" w:hAnsi="Calibri"/>
          <w:color w:val="000000"/>
          <w:sz w:val="22"/>
          <w:szCs w:val="22"/>
        </w:rPr>
      </w:pPr>
      <w:r w:rsidRPr="00FA5C39">
        <w:rPr>
          <w:rFonts w:ascii="Calibri" w:hAnsi="Calibri"/>
          <w:color w:val="000000"/>
          <w:sz w:val="22"/>
          <w:szCs w:val="22"/>
        </w:rPr>
        <w:t>Complementar la política de fomento a la lectura de las Bibliotecas y Centros Educativos.</w:t>
      </w:r>
    </w:p>
    <w:p w:rsidR="00BC6393" w:rsidRPr="00FA5C39" w:rsidRDefault="00BC6393" w:rsidP="00CF7CA7">
      <w:pPr>
        <w:autoSpaceDE w:val="0"/>
        <w:autoSpaceDN w:val="0"/>
        <w:adjustRightInd w:val="0"/>
        <w:spacing w:line="288" w:lineRule="auto"/>
        <w:jc w:val="both"/>
        <w:rPr>
          <w:rFonts w:ascii="Calibri" w:hAnsi="Calibri"/>
          <w:color w:val="000000"/>
          <w:sz w:val="22"/>
          <w:szCs w:val="22"/>
        </w:rPr>
      </w:pPr>
    </w:p>
    <w:p w:rsidR="00BC6393" w:rsidRPr="00FA5C39" w:rsidRDefault="00BC6393" w:rsidP="00CF7CA7">
      <w:pPr>
        <w:spacing w:line="288" w:lineRule="auto"/>
        <w:jc w:val="both"/>
        <w:rPr>
          <w:rFonts w:ascii="Calibri" w:hAnsi="Calibri"/>
          <w:b/>
          <w:color w:val="000000"/>
          <w:sz w:val="22"/>
          <w:szCs w:val="22"/>
        </w:rPr>
      </w:pPr>
      <w:r w:rsidRPr="00FA5C39">
        <w:rPr>
          <w:rFonts w:ascii="Calibri" w:hAnsi="Calibri"/>
          <w:b/>
          <w:color w:val="000000"/>
          <w:sz w:val="22"/>
          <w:szCs w:val="22"/>
        </w:rPr>
        <w:t>4. REQUISITOS</w:t>
      </w:r>
    </w:p>
    <w:p w:rsidR="00BC6393" w:rsidRPr="00FA5C39" w:rsidRDefault="00BC6393" w:rsidP="00CF7CA7">
      <w:pPr>
        <w:spacing w:line="288" w:lineRule="auto"/>
        <w:ind w:firstLine="708"/>
        <w:jc w:val="both"/>
        <w:rPr>
          <w:rFonts w:ascii="Calibri" w:hAnsi="Calibri"/>
          <w:b/>
          <w:color w:val="000000"/>
          <w:sz w:val="22"/>
          <w:szCs w:val="22"/>
        </w:rPr>
      </w:pPr>
    </w:p>
    <w:p w:rsidR="00BC6393" w:rsidRPr="00FA5C39" w:rsidRDefault="00BC6393" w:rsidP="00CF7CA7">
      <w:pPr>
        <w:spacing w:line="288" w:lineRule="auto"/>
        <w:ind w:firstLine="360"/>
        <w:jc w:val="both"/>
        <w:rPr>
          <w:rFonts w:ascii="Calibri" w:hAnsi="Calibri"/>
          <w:b/>
          <w:color w:val="000000"/>
          <w:sz w:val="22"/>
          <w:szCs w:val="22"/>
        </w:rPr>
      </w:pPr>
      <w:r w:rsidRPr="00FA5C39">
        <w:rPr>
          <w:rFonts w:ascii="Calibri" w:hAnsi="Calibri"/>
          <w:b/>
          <w:color w:val="000000"/>
          <w:sz w:val="22"/>
          <w:szCs w:val="22"/>
        </w:rPr>
        <w:t>4.1. Requisitos de acceso</w:t>
      </w:r>
    </w:p>
    <w:p w:rsidR="00BC6393" w:rsidRPr="00FA5C39" w:rsidRDefault="00BC6393" w:rsidP="00CF7CA7">
      <w:pPr>
        <w:spacing w:line="288" w:lineRule="auto"/>
        <w:ind w:firstLine="708"/>
        <w:jc w:val="both"/>
        <w:rPr>
          <w:rFonts w:ascii="Calibri" w:hAnsi="Calibri"/>
          <w:b/>
          <w:color w:val="000000"/>
          <w:sz w:val="22"/>
          <w:szCs w:val="22"/>
        </w:rPr>
      </w:pPr>
    </w:p>
    <w:p w:rsidR="00BC6393" w:rsidRPr="00FA5C39" w:rsidRDefault="00BC6393" w:rsidP="00CF7CA7">
      <w:pPr>
        <w:numPr>
          <w:ilvl w:val="0"/>
          <w:numId w:val="15"/>
        </w:numPr>
        <w:tabs>
          <w:tab w:val="clear" w:pos="720"/>
          <w:tab w:val="num" w:pos="1080"/>
        </w:tabs>
        <w:spacing w:line="288" w:lineRule="auto"/>
        <w:ind w:left="1080"/>
        <w:jc w:val="both"/>
        <w:rPr>
          <w:rFonts w:ascii="Calibri" w:hAnsi="Calibri"/>
          <w:color w:val="000000"/>
          <w:sz w:val="22"/>
          <w:szCs w:val="22"/>
        </w:rPr>
      </w:pPr>
      <w:r w:rsidRPr="00FA5C39">
        <w:rPr>
          <w:rFonts w:ascii="Calibri" w:hAnsi="Calibri"/>
          <w:color w:val="000000"/>
          <w:sz w:val="22"/>
          <w:szCs w:val="22"/>
        </w:rPr>
        <w:t>Entidades locales de la provincia de Granada de menos de 10.000 habitantes.</w:t>
      </w:r>
    </w:p>
    <w:p w:rsidR="00BC6393" w:rsidRPr="00CF7CA7" w:rsidRDefault="00BC6393" w:rsidP="00CF7CA7">
      <w:pPr>
        <w:numPr>
          <w:ilvl w:val="0"/>
          <w:numId w:val="15"/>
        </w:numPr>
        <w:tabs>
          <w:tab w:val="clear" w:pos="720"/>
          <w:tab w:val="num" w:pos="1080"/>
        </w:tabs>
        <w:spacing w:line="288" w:lineRule="auto"/>
        <w:ind w:left="1080"/>
        <w:jc w:val="both"/>
        <w:rPr>
          <w:rFonts w:ascii="Calibri" w:hAnsi="Calibri"/>
          <w:color w:val="000000"/>
          <w:sz w:val="22"/>
          <w:szCs w:val="22"/>
        </w:rPr>
      </w:pPr>
      <w:r w:rsidRPr="00FA5C39">
        <w:rPr>
          <w:rFonts w:ascii="Calibri" w:hAnsi="Calibri"/>
          <w:color w:val="000000"/>
          <w:sz w:val="22"/>
          <w:szCs w:val="22"/>
        </w:rPr>
        <w:t xml:space="preserve">Disponer de </w:t>
      </w:r>
      <w:r w:rsidRPr="00FA5C39">
        <w:rPr>
          <w:rFonts w:ascii="Calibri" w:hAnsi="Calibri" w:cs="Arial"/>
          <w:sz w:val="22"/>
          <w:szCs w:val="22"/>
        </w:rPr>
        <w:t>un local adecuado donde realizar las actividades que se proponen que garantice la realización de la actividad con una calidad adecuada.</w:t>
      </w:r>
    </w:p>
    <w:p w:rsidR="00BC6393" w:rsidRDefault="00BC6393" w:rsidP="00CF7CA7">
      <w:pPr>
        <w:spacing w:line="288" w:lineRule="auto"/>
        <w:ind w:left="1080"/>
        <w:jc w:val="both"/>
        <w:rPr>
          <w:rFonts w:ascii="Calibri" w:hAnsi="Calibri" w:cs="Arial"/>
          <w:sz w:val="22"/>
          <w:szCs w:val="22"/>
        </w:rPr>
      </w:pPr>
    </w:p>
    <w:p w:rsidR="00BC6393" w:rsidRPr="00FA5C39" w:rsidRDefault="00BC6393" w:rsidP="00CF7CA7">
      <w:pPr>
        <w:spacing w:line="288" w:lineRule="auto"/>
        <w:ind w:left="360"/>
        <w:jc w:val="both"/>
        <w:rPr>
          <w:rFonts w:ascii="Calibri" w:hAnsi="Calibri"/>
          <w:b/>
          <w:color w:val="000000"/>
          <w:sz w:val="22"/>
          <w:szCs w:val="22"/>
        </w:rPr>
      </w:pPr>
      <w:r w:rsidRPr="00FA5C39">
        <w:rPr>
          <w:rFonts w:ascii="Calibri" w:hAnsi="Calibri"/>
          <w:b/>
          <w:color w:val="000000"/>
          <w:sz w:val="22"/>
          <w:szCs w:val="22"/>
        </w:rPr>
        <w:t>4.2. Requisitos de gestión</w:t>
      </w:r>
    </w:p>
    <w:p w:rsidR="00BC6393" w:rsidRPr="00FA5C39" w:rsidRDefault="00BC6393" w:rsidP="00CF7CA7">
      <w:pPr>
        <w:tabs>
          <w:tab w:val="left" w:pos="1260"/>
        </w:tabs>
        <w:spacing w:line="288" w:lineRule="auto"/>
        <w:ind w:left="709"/>
        <w:jc w:val="both"/>
        <w:rPr>
          <w:rFonts w:ascii="Calibri" w:hAnsi="Calibri"/>
          <w:color w:val="0000FF"/>
          <w:sz w:val="22"/>
          <w:szCs w:val="22"/>
          <w:lang w:val="es-ES_tradnl"/>
        </w:rPr>
      </w:pPr>
    </w:p>
    <w:p w:rsidR="00BC6393" w:rsidRPr="00FA5C39" w:rsidRDefault="00BC6393" w:rsidP="00CF7CA7">
      <w:pPr>
        <w:numPr>
          <w:ilvl w:val="0"/>
          <w:numId w:val="19"/>
        </w:numPr>
        <w:tabs>
          <w:tab w:val="clear" w:pos="1712"/>
          <w:tab w:val="num" w:pos="1080"/>
        </w:tabs>
        <w:spacing w:line="288" w:lineRule="auto"/>
        <w:ind w:left="1080" w:hanging="475"/>
        <w:jc w:val="both"/>
        <w:rPr>
          <w:rFonts w:ascii="Calibri" w:hAnsi="Calibri"/>
          <w:sz w:val="22"/>
          <w:szCs w:val="22"/>
        </w:rPr>
      </w:pPr>
      <w:r w:rsidRPr="00FA5C39">
        <w:rPr>
          <w:rFonts w:ascii="Calibri" w:hAnsi="Calibri"/>
          <w:sz w:val="22"/>
          <w:szCs w:val="22"/>
          <w:lang w:val="es-ES_tradnl"/>
        </w:rPr>
        <w:t>Para poder realizar el programa “</w:t>
      </w:r>
      <w:r w:rsidRPr="00FA5C39">
        <w:rPr>
          <w:rFonts w:ascii="Calibri" w:hAnsi="Calibri"/>
          <w:b/>
          <w:sz w:val="22"/>
          <w:szCs w:val="22"/>
          <w:lang w:val="es-ES_tradnl"/>
        </w:rPr>
        <w:t>Libros en ruta. Exposiciones de libros y talleres interactivos”</w:t>
      </w:r>
      <w:r w:rsidRPr="00FA5C39">
        <w:rPr>
          <w:rFonts w:ascii="Calibri" w:hAnsi="Calibri"/>
          <w:sz w:val="22"/>
          <w:szCs w:val="22"/>
          <w:lang w:val="es-ES_tradnl"/>
        </w:rPr>
        <w:t xml:space="preserve">,  </w:t>
      </w:r>
      <w:r w:rsidRPr="00FA5C39">
        <w:rPr>
          <w:rFonts w:ascii="Calibri" w:hAnsi="Calibri"/>
          <w:sz w:val="22"/>
          <w:szCs w:val="22"/>
        </w:rPr>
        <w:t xml:space="preserve"> es imprescindible que las Entidades Locales, en coordinación con el/la técnico/a responsable del programa en la Diputación, </w:t>
      </w:r>
      <w:proofErr w:type="spellStart"/>
      <w:r w:rsidRPr="00FA5C39">
        <w:rPr>
          <w:rFonts w:ascii="Calibri" w:hAnsi="Calibri"/>
          <w:sz w:val="22"/>
          <w:szCs w:val="22"/>
        </w:rPr>
        <w:t>consensúen</w:t>
      </w:r>
      <w:proofErr w:type="spellEnd"/>
      <w:r w:rsidRPr="00FA5C39">
        <w:rPr>
          <w:rFonts w:ascii="Calibri" w:hAnsi="Calibri"/>
          <w:sz w:val="22"/>
          <w:szCs w:val="22"/>
        </w:rPr>
        <w:t xml:space="preserve"> las fechas, lugar de exposición…., por lo que l</w:t>
      </w:r>
      <w:r w:rsidRPr="00FA5C39">
        <w:rPr>
          <w:rFonts w:ascii="Calibri" w:hAnsi="Calibri"/>
          <w:sz w:val="22"/>
          <w:szCs w:val="22"/>
          <w:lang w:val="es-ES_tradnl"/>
        </w:rPr>
        <w:t xml:space="preserve">os gestores culturales de los municipios, deberán remitir, </w:t>
      </w:r>
      <w:r w:rsidRPr="00FA5C39">
        <w:rPr>
          <w:rFonts w:ascii="Calibri" w:hAnsi="Calibri"/>
          <w:sz w:val="22"/>
          <w:szCs w:val="22"/>
        </w:rPr>
        <w:t xml:space="preserve">al menos con un mes de antelación  a la fecha que quieran realizar el programa, la ficha diseñada al efecto, al </w:t>
      </w:r>
      <w:r w:rsidRPr="00CF7CA7">
        <w:rPr>
          <w:rFonts w:ascii="Calibri" w:hAnsi="Calibri"/>
          <w:sz w:val="22"/>
          <w:szCs w:val="22"/>
        </w:rPr>
        <w:t xml:space="preserve">correo </w:t>
      </w:r>
      <w:hyperlink r:id="rId12" w:history="1">
        <w:r w:rsidRPr="00CF7CA7">
          <w:rPr>
            <w:rStyle w:val="Hipervnculo"/>
            <w:rFonts w:ascii="Calibri" w:hAnsi="Calibri"/>
            <w:b/>
            <w:color w:val="auto"/>
            <w:sz w:val="22"/>
            <w:szCs w:val="22"/>
            <w:u w:val="none"/>
          </w:rPr>
          <w:t>animacionlectura@dipgra.es</w:t>
        </w:r>
      </w:hyperlink>
      <w:r w:rsidRPr="00FA5C39">
        <w:rPr>
          <w:rFonts w:ascii="Calibri" w:hAnsi="Calibri"/>
          <w:b/>
          <w:sz w:val="22"/>
          <w:szCs w:val="22"/>
        </w:rPr>
        <w:t xml:space="preserve">. </w:t>
      </w:r>
      <w:r w:rsidRPr="00FA5C39">
        <w:rPr>
          <w:rFonts w:ascii="Calibri" w:hAnsi="Calibri"/>
          <w:sz w:val="22"/>
          <w:szCs w:val="22"/>
        </w:rPr>
        <w:t>Si llegado el 30 de octubre, no se  hubiese recibido dicha información, se entenderá automáticamente que renuncia al programa concertado.</w:t>
      </w:r>
    </w:p>
    <w:p w:rsidR="00BC6393" w:rsidRPr="00CF7CA7" w:rsidRDefault="00BC6393" w:rsidP="00CF7CA7">
      <w:pPr>
        <w:numPr>
          <w:ilvl w:val="0"/>
          <w:numId w:val="19"/>
        </w:numPr>
        <w:tabs>
          <w:tab w:val="clear" w:pos="1712"/>
          <w:tab w:val="num" w:pos="1080"/>
        </w:tabs>
        <w:spacing w:line="288" w:lineRule="auto"/>
        <w:ind w:left="1080" w:hanging="475"/>
        <w:jc w:val="both"/>
        <w:rPr>
          <w:rFonts w:ascii="Calibri" w:hAnsi="Calibri"/>
          <w:sz w:val="22"/>
          <w:szCs w:val="22"/>
        </w:rPr>
      </w:pPr>
      <w:r w:rsidRPr="00FA5C39">
        <w:rPr>
          <w:rFonts w:ascii="Calibri" w:hAnsi="Calibri"/>
          <w:sz w:val="22"/>
          <w:szCs w:val="22"/>
        </w:rPr>
        <w:lastRenderedPageBreak/>
        <w:t xml:space="preserve">En caso de no disponer del modelo de solicitud mencionado, así como programa, fichas de evaluación, modelos de certificado…, se pueden descargar en la siguiente zona de descargas: </w:t>
      </w:r>
      <w:hyperlink r:id="rId13" w:history="1">
        <w:r w:rsidRPr="00CF7CA7">
          <w:rPr>
            <w:rStyle w:val="Hipervnculo"/>
            <w:rFonts w:ascii="Calibri" w:hAnsi="Calibri"/>
            <w:b/>
            <w:color w:val="auto"/>
            <w:sz w:val="22"/>
            <w:szCs w:val="22"/>
            <w:u w:val="none"/>
          </w:rPr>
          <w:t>http://www.dipgra.es/zona-descargas-cultura/zonas_descargas_cultura/</w:t>
        </w:r>
      </w:hyperlink>
      <w:r w:rsidRPr="00CF7CA7">
        <w:rPr>
          <w:rFonts w:ascii="Calibri" w:hAnsi="Calibri"/>
          <w:b/>
          <w:sz w:val="22"/>
          <w:szCs w:val="22"/>
        </w:rPr>
        <w:t>.</w:t>
      </w:r>
    </w:p>
    <w:p w:rsidR="00BC6393" w:rsidRPr="00FA5C39" w:rsidRDefault="00BC6393" w:rsidP="00CF7CA7">
      <w:pPr>
        <w:numPr>
          <w:ilvl w:val="0"/>
          <w:numId w:val="18"/>
        </w:numPr>
        <w:tabs>
          <w:tab w:val="clear" w:pos="720"/>
          <w:tab w:val="num" w:pos="993"/>
        </w:tabs>
        <w:spacing w:line="288" w:lineRule="auto"/>
        <w:ind w:left="993" w:hanging="283"/>
        <w:jc w:val="both"/>
        <w:rPr>
          <w:rFonts w:ascii="Calibri" w:hAnsi="Calibri"/>
          <w:sz w:val="22"/>
          <w:szCs w:val="22"/>
          <w:lang w:val="es-ES_tradnl"/>
        </w:rPr>
      </w:pPr>
      <w:r w:rsidRPr="00FA5C39">
        <w:rPr>
          <w:rFonts w:ascii="Calibri" w:hAnsi="Calibri"/>
          <w:sz w:val="22"/>
          <w:szCs w:val="22"/>
          <w:lang w:val="es-ES_tradnl"/>
        </w:rPr>
        <w:t>La Diputación se encargará de llevar las colecciones y de realizar el montaje, así como de contratar a las empresas encargadas de realizar los talleres y demás actividades.</w:t>
      </w:r>
    </w:p>
    <w:p w:rsidR="00BC6393" w:rsidRPr="00FA5C39" w:rsidRDefault="00BC6393" w:rsidP="00CF7CA7">
      <w:pPr>
        <w:numPr>
          <w:ilvl w:val="0"/>
          <w:numId w:val="18"/>
        </w:numPr>
        <w:tabs>
          <w:tab w:val="clear" w:pos="720"/>
          <w:tab w:val="num" w:pos="993"/>
        </w:tabs>
        <w:spacing w:line="288" w:lineRule="auto"/>
        <w:ind w:left="993" w:hanging="283"/>
        <w:jc w:val="both"/>
        <w:rPr>
          <w:rFonts w:ascii="Calibri" w:hAnsi="Calibri"/>
          <w:bCs/>
          <w:sz w:val="22"/>
          <w:szCs w:val="22"/>
          <w:lang w:val="es-ES_tradnl"/>
        </w:rPr>
      </w:pPr>
      <w:r w:rsidRPr="00FA5C39">
        <w:rPr>
          <w:rFonts w:ascii="Calibri" w:hAnsi="Calibri"/>
          <w:sz w:val="22"/>
          <w:szCs w:val="22"/>
          <w:lang w:val="es-ES_tradnl"/>
        </w:rPr>
        <w:t>Los ayuntamientos son los responsables de organizar los grupos de personas visitantes y custodiar y mantener la colección en las mejores condiciones de conservación y mantenimiento.</w:t>
      </w:r>
    </w:p>
    <w:p w:rsidR="00BC6393" w:rsidRPr="00FA5C39" w:rsidRDefault="00BC6393" w:rsidP="00CF7CA7">
      <w:pPr>
        <w:numPr>
          <w:ilvl w:val="0"/>
          <w:numId w:val="18"/>
        </w:numPr>
        <w:tabs>
          <w:tab w:val="clear" w:pos="720"/>
          <w:tab w:val="num" w:pos="993"/>
        </w:tabs>
        <w:spacing w:line="288" w:lineRule="auto"/>
        <w:ind w:left="993" w:hanging="283"/>
        <w:jc w:val="both"/>
        <w:rPr>
          <w:rFonts w:ascii="Calibri" w:hAnsi="Calibri"/>
          <w:sz w:val="22"/>
          <w:szCs w:val="22"/>
          <w:lang w:val="es-ES_tradnl"/>
        </w:rPr>
      </w:pPr>
      <w:r w:rsidRPr="00FA5C39">
        <w:rPr>
          <w:rFonts w:ascii="Calibri" w:eastAsia="Arial Unicode MS" w:hAnsi="Calibri" w:cs="Arial Unicode MS"/>
          <w:sz w:val="22"/>
          <w:szCs w:val="22"/>
          <w:lang w:val="es-ES_tradnl"/>
        </w:rPr>
        <w:t>La Entidad Local es la encargada de que</w:t>
      </w:r>
      <w:r w:rsidRPr="00FA5C39">
        <w:rPr>
          <w:rFonts w:ascii="Calibri" w:hAnsi="Calibri"/>
          <w:sz w:val="22"/>
          <w:szCs w:val="22"/>
        </w:rPr>
        <w:t xml:space="preserve"> las personas que participen en la actividad estén informados del contenido de la colección, horario de los talleres y actividades de animación a la lectura, contenidos, metodología y responsabilidades que se derivan de la participación. El coordinador tendrá el apoyo de la responsable del programa.</w:t>
      </w:r>
    </w:p>
    <w:p w:rsidR="00BC6393" w:rsidRPr="00FA5C39" w:rsidRDefault="00BC6393" w:rsidP="00CF7CA7">
      <w:pPr>
        <w:numPr>
          <w:ilvl w:val="0"/>
          <w:numId w:val="18"/>
        </w:numPr>
        <w:tabs>
          <w:tab w:val="clear" w:pos="720"/>
          <w:tab w:val="num" w:pos="993"/>
        </w:tabs>
        <w:spacing w:line="288" w:lineRule="auto"/>
        <w:ind w:left="993" w:hanging="283"/>
        <w:jc w:val="both"/>
        <w:rPr>
          <w:rFonts w:ascii="Calibri" w:hAnsi="Calibri"/>
          <w:color w:val="000000"/>
          <w:sz w:val="22"/>
          <w:szCs w:val="22"/>
          <w:lang w:val="es-ES_tradnl"/>
        </w:rPr>
      </w:pPr>
      <w:r w:rsidRPr="00FA5C39">
        <w:rPr>
          <w:rFonts w:ascii="Calibri" w:hAnsi="Calibri"/>
          <w:color w:val="000000"/>
          <w:sz w:val="22"/>
          <w:szCs w:val="22"/>
          <w:lang w:val="es-ES_tradnl"/>
        </w:rPr>
        <w:t>Los ayuntamientos contribuirán con los medios locales de que dispongan para la difusión de la actividad (emisora de radio o televisión, periódicos, revistas, etc.).</w:t>
      </w:r>
    </w:p>
    <w:p w:rsidR="00BC6393" w:rsidRPr="00FA5C39" w:rsidRDefault="00BC6393" w:rsidP="00CF7CA7">
      <w:pPr>
        <w:numPr>
          <w:ilvl w:val="0"/>
          <w:numId w:val="18"/>
        </w:numPr>
        <w:tabs>
          <w:tab w:val="clear" w:pos="720"/>
          <w:tab w:val="num" w:pos="993"/>
        </w:tabs>
        <w:spacing w:line="288" w:lineRule="auto"/>
        <w:ind w:left="993" w:hanging="283"/>
        <w:jc w:val="both"/>
        <w:rPr>
          <w:rFonts w:ascii="Calibri" w:hAnsi="Calibri"/>
          <w:sz w:val="22"/>
          <w:szCs w:val="22"/>
          <w:lang w:val="es-ES_tradnl"/>
        </w:rPr>
      </w:pPr>
      <w:r w:rsidRPr="00FA5C39">
        <w:rPr>
          <w:rFonts w:ascii="Calibri" w:hAnsi="Calibri"/>
          <w:sz w:val="22"/>
          <w:szCs w:val="22"/>
        </w:rPr>
        <w:t xml:space="preserve">Remisión de </w:t>
      </w:r>
      <w:r w:rsidRPr="00FA5C39">
        <w:rPr>
          <w:rFonts w:ascii="Calibri" w:hAnsi="Calibri"/>
          <w:b/>
          <w:sz w:val="22"/>
          <w:szCs w:val="22"/>
        </w:rPr>
        <w:t>compromiso firme de aportación municipal</w:t>
      </w:r>
      <w:r w:rsidRPr="00FA5C39">
        <w:rPr>
          <w:rFonts w:ascii="Calibri" w:hAnsi="Calibri"/>
          <w:sz w:val="22"/>
          <w:szCs w:val="22"/>
        </w:rPr>
        <w:t xml:space="preserve"> al programa 2675 “Libros en ruta. Exposiciones de libros y talleres interactivos” en un plazo máximo de 30 días, una vez remitido por la Delegación de Cultura y Memoria Histórica y Democrática para su aprobación y firma</w:t>
      </w:r>
      <w:r w:rsidRPr="00FA5C39">
        <w:rPr>
          <w:rFonts w:ascii="Calibri" w:hAnsi="Calibri" w:cs="Arial"/>
          <w:sz w:val="22"/>
          <w:szCs w:val="22"/>
        </w:rPr>
        <w:t>.</w:t>
      </w:r>
    </w:p>
    <w:p w:rsidR="00BC6393" w:rsidRPr="00FA5C39" w:rsidRDefault="00BC6393" w:rsidP="00CF7CA7">
      <w:pPr>
        <w:numPr>
          <w:ilvl w:val="0"/>
          <w:numId w:val="18"/>
        </w:numPr>
        <w:tabs>
          <w:tab w:val="clear" w:pos="720"/>
          <w:tab w:val="num" w:pos="993"/>
        </w:tabs>
        <w:spacing w:line="288" w:lineRule="auto"/>
        <w:ind w:left="993" w:hanging="283"/>
        <w:jc w:val="both"/>
        <w:rPr>
          <w:rFonts w:ascii="Calibri" w:hAnsi="Calibri"/>
          <w:b/>
          <w:color w:val="000000"/>
          <w:sz w:val="22"/>
          <w:szCs w:val="22"/>
        </w:rPr>
      </w:pPr>
      <w:r w:rsidRPr="00FA5C39">
        <w:rPr>
          <w:rFonts w:ascii="Calibri" w:hAnsi="Calibri"/>
          <w:color w:val="000000"/>
          <w:sz w:val="22"/>
          <w:szCs w:val="22"/>
          <w:lang w:val="es-ES_tradnl"/>
        </w:rPr>
        <w:t>En cualquier medio de publicidad del proyecto o actividad debe aparecer el logotipo de Diputación de Granada</w:t>
      </w:r>
      <w:r w:rsidRPr="00FA5C39">
        <w:rPr>
          <w:rFonts w:ascii="Calibri" w:hAnsi="Calibri"/>
          <w:color w:val="000000"/>
          <w:sz w:val="22"/>
          <w:szCs w:val="22"/>
        </w:rPr>
        <w:t>.</w:t>
      </w:r>
    </w:p>
    <w:p w:rsidR="00BC6393" w:rsidRPr="00FA5C39" w:rsidRDefault="00BC6393" w:rsidP="00CF7CA7">
      <w:pPr>
        <w:numPr>
          <w:ilvl w:val="0"/>
          <w:numId w:val="18"/>
        </w:numPr>
        <w:tabs>
          <w:tab w:val="num" w:pos="993"/>
        </w:tabs>
        <w:spacing w:line="288" w:lineRule="auto"/>
        <w:ind w:left="993"/>
        <w:jc w:val="both"/>
        <w:rPr>
          <w:rFonts w:ascii="Calibri" w:hAnsi="Calibri"/>
          <w:sz w:val="22"/>
          <w:szCs w:val="22"/>
        </w:rPr>
      </w:pPr>
      <w:r w:rsidRPr="00FA5C39">
        <w:rPr>
          <w:rFonts w:ascii="Calibri" w:hAnsi="Calibri"/>
          <w:sz w:val="22"/>
          <w:szCs w:val="22"/>
        </w:rPr>
        <w:t xml:space="preserve">Una vez realizada cada actividad, el municipio tendrá que </w:t>
      </w:r>
      <w:r w:rsidRPr="00FA5C39">
        <w:rPr>
          <w:rFonts w:ascii="Calibri" w:hAnsi="Calibri"/>
          <w:b/>
          <w:sz w:val="22"/>
          <w:szCs w:val="22"/>
        </w:rPr>
        <w:t>remitir</w:t>
      </w:r>
      <w:r w:rsidRPr="00FA5C39">
        <w:rPr>
          <w:rFonts w:ascii="Calibri" w:hAnsi="Calibri"/>
          <w:sz w:val="22"/>
          <w:szCs w:val="22"/>
        </w:rPr>
        <w:t xml:space="preserve"> a la Delegación de Cultura y Memoria Histórica y Democrática, en el menor plazo posible, el </w:t>
      </w:r>
      <w:r w:rsidRPr="00FA5C39">
        <w:rPr>
          <w:rFonts w:ascii="Calibri" w:hAnsi="Calibri"/>
          <w:b/>
          <w:sz w:val="22"/>
          <w:szCs w:val="22"/>
        </w:rPr>
        <w:t>certificado del Secretario/a</w:t>
      </w:r>
      <w:r w:rsidRPr="00FA5C39">
        <w:rPr>
          <w:rFonts w:ascii="Calibri" w:hAnsi="Calibri"/>
          <w:sz w:val="22"/>
          <w:szCs w:val="22"/>
        </w:rPr>
        <w:t xml:space="preserve"> en el que se acredite que la actividad ha tenido lugar en los términos previstos. Su envío resulta indispensable para dar por justificada la adecuada ejecución del programa.</w:t>
      </w:r>
    </w:p>
    <w:p w:rsidR="00BC6393" w:rsidRPr="00CF7CA7" w:rsidRDefault="00BC6393" w:rsidP="00CF7CA7">
      <w:pPr>
        <w:numPr>
          <w:ilvl w:val="0"/>
          <w:numId w:val="18"/>
        </w:numPr>
        <w:tabs>
          <w:tab w:val="clear" w:pos="720"/>
          <w:tab w:val="num" w:pos="993"/>
        </w:tabs>
        <w:spacing w:line="288" w:lineRule="auto"/>
        <w:ind w:left="993" w:hanging="283"/>
        <w:jc w:val="both"/>
        <w:rPr>
          <w:rFonts w:ascii="Calibri" w:hAnsi="Calibri"/>
          <w:sz w:val="22"/>
          <w:szCs w:val="22"/>
        </w:rPr>
      </w:pPr>
      <w:r w:rsidRPr="00FA5C39">
        <w:rPr>
          <w:rFonts w:ascii="Calibri" w:hAnsi="Calibri"/>
          <w:sz w:val="22"/>
          <w:szCs w:val="22"/>
        </w:rPr>
        <w:t xml:space="preserve">Los municipios participantes, una vez concluido el taller remitirán la ficha de evaluación del mismo, que pueden descargar en </w:t>
      </w:r>
      <w:hyperlink r:id="rId14" w:history="1">
        <w:r w:rsidRPr="00CF7CA7">
          <w:rPr>
            <w:rStyle w:val="Hipervnculo"/>
            <w:rFonts w:ascii="Calibri" w:hAnsi="Calibri"/>
            <w:b/>
            <w:color w:val="auto"/>
            <w:sz w:val="22"/>
            <w:szCs w:val="22"/>
            <w:u w:val="none"/>
          </w:rPr>
          <w:t>www.dipgra.es/zona-descargas-cultura/zonas_descargas_cultura/</w:t>
        </w:r>
      </w:hyperlink>
      <w:r w:rsidRPr="00FA5C39">
        <w:rPr>
          <w:rFonts w:ascii="Calibri" w:hAnsi="Calibri"/>
          <w:b/>
          <w:sz w:val="22"/>
          <w:szCs w:val="22"/>
        </w:rPr>
        <w:t xml:space="preserve"> </w:t>
      </w:r>
      <w:r w:rsidRPr="00FA5C39">
        <w:rPr>
          <w:rFonts w:ascii="Calibri" w:hAnsi="Calibri"/>
          <w:sz w:val="22"/>
          <w:szCs w:val="22"/>
        </w:rPr>
        <w:t xml:space="preserve"> al correo </w:t>
      </w:r>
      <w:hyperlink r:id="rId15" w:history="1">
        <w:r w:rsidRPr="00CF7CA7">
          <w:rPr>
            <w:rStyle w:val="Hipervnculo"/>
            <w:rFonts w:ascii="Calibri" w:hAnsi="Calibri"/>
            <w:color w:val="auto"/>
            <w:sz w:val="22"/>
            <w:szCs w:val="22"/>
            <w:u w:val="none"/>
            <w:lang w:val="es-ES_tradnl"/>
          </w:rPr>
          <w:t>animacionlectura@dipgra.es</w:t>
        </w:r>
      </w:hyperlink>
      <w:r w:rsidRPr="00CF7CA7">
        <w:rPr>
          <w:rFonts w:ascii="Calibri" w:hAnsi="Calibri"/>
          <w:sz w:val="22"/>
          <w:szCs w:val="22"/>
        </w:rPr>
        <w:t>.</w:t>
      </w:r>
    </w:p>
    <w:p w:rsidR="00BC6393" w:rsidRPr="00FA5C39" w:rsidRDefault="00BC6393" w:rsidP="00CF7CA7">
      <w:pPr>
        <w:spacing w:line="288" w:lineRule="auto"/>
        <w:ind w:left="360" w:firstLine="348"/>
        <w:jc w:val="both"/>
        <w:rPr>
          <w:rFonts w:ascii="Calibri" w:hAnsi="Calibri"/>
          <w:color w:val="000000"/>
          <w:sz w:val="22"/>
          <w:szCs w:val="22"/>
        </w:rPr>
      </w:pPr>
    </w:p>
    <w:p w:rsidR="00BC6393" w:rsidRPr="00FA5C39" w:rsidRDefault="00BC6393" w:rsidP="00CF7CA7">
      <w:pPr>
        <w:spacing w:line="288" w:lineRule="auto"/>
        <w:jc w:val="both"/>
        <w:rPr>
          <w:rFonts w:ascii="Calibri" w:hAnsi="Calibri"/>
          <w:b/>
          <w:color w:val="000000"/>
          <w:sz w:val="22"/>
          <w:szCs w:val="22"/>
        </w:rPr>
      </w:pPr>
      <w:r w:rsidRPr="00FA5C39">
        <w:rPr>
          <w:rFonts w:ascii="Calibri" w:hAnsi="Calibri"/>
          <w:b/>
          <w:color w:val="000000"/>
          <w:sz w:val="22"/>
          <w:szCs w:val="22"/>
        </w:rPr>
        <w:t>5. COSTE</w:t>
      </w:r>
    </w:p>
    <w:p w:rsidR="00BC6393" w:rsidRPr="00FA5C39" w:rsidRDefault="00BC6393" w:rsidP="00CF7CA7">
      <w:pPr>
        <w:spacing w:line="288" w:lineRule="auto"/>
        <w:ind w:firstLine="426"/>
        <w:jc w:val="both"/>
        <w:rPr>
          <w:rFonts w:ascii="Calibri" w:hAnsi="Calibri"/>
          <w:color w:val="000000"/>
          <w:sz w:val="22"/>
          <w:szCs w:val="22"/>
        </w:rPr>
      </w:pPr>
    </w:p>
    <w:p w:rsidR="00BC6393" w:rsidRDefault="00BC6393" w:rsidP="00CF7CA7">
      <w:pPr>
        <w:spacing w:line="288" w:lineRule="auto"/>
        <w:ind w:firstLine="426"/>
        <w:jc w:val="both"/>
        <w:rPr>
          <w:rFonts w:ascii="Calibri" w:hAnsi="Calibri"/>
          <w:color w:val="000000"/>
          <w:sz w:val="22"/>
          <w:szCs w:val="22"/>
        </w:rPr>
      </w:pPr>
      <w:r w:rsidRPr="00FA5C39">
        <w:rPr>
          <w:rFonts w:ascii="Calibri" w:hAnsi="Calibri"/>
          <w:color w:val="000000"/>
          <w:sz w:val="22"/>
          <w:szCs w:val="22"/>
        </w:rPr>
        <w:t>El coste estimado de la actividad es de 1.000,00 €.</w:t>
      </w:r>
    </w:p>
    <w:p w:rsidR="00BC6393" w:rsidRPr="00FA5C39" w:rsidRDefault="00BC6393" w:rsidP="00CF7CA7">
      <w:pPr>
        <w:spacing w:line="288" w:lineRule="auto"/>
        <w:ind w:firstLine="426"/>
        <w:jc w:val="both"/>
        <w:rPr>
          <w:rFonts w:ascii="Calibri" w:hAnsi="Calibri"/>
          <w:color w:val="000000"/>
          <w:sz w:val="22"/>
          <w:szCs w:val="22"/>
        </w:rPr>
      </w:pPr>
    </w:p>
    <w:p w:rsidR="00BC6393" w:rsidRPr="00FA5C39" w:rsidRDefault="00BC6393" w:rsidP="00CF7CA7">
      <w:pPr>
        <w:spacing w:line="288" w:lineRule="auto"/>
        <w:jc w:val="both"/>
        <w:rPr>
          <w:rFonts w:ascii="Calibri" w:hAnsi="Calibri"/>
          <w:color w:val="000000"/>
          <w:sz w:val="22"/>
          <w:szCs w:val="22"/>
        </w:rPr>
      </w:pPr>
      <w:r w:rsidRPr="00FA5C39">
        <w:rPr>
          <w:rFonts w:ascii="Calibri" w:hAnsi="Calibri"/>
          <w:b/>
          <w:bCs/>
          <w:color w:val="000000"/>
          <w:sz w:val="22"/>
          <w:szCs w:val="22"/>
        </w:rPr>
        <w:t>6. FINANCIACIÓN</w:t>
      </w:r>
    </w:p>
    <w:p w:rsidR="00BC6393" w:rsidRPr="00FA5C39" w:rsidRDefault="00BC6393" w:rsidP="00CF7CA7">
      <w:pPr>
        <w:pStyle w:val="Ttulo"/>
        <w:spacing w:line="288" w:lineRule="auto"/>
        <w:ind w:firstLine="426"/>
        <w:jc w:val="both"/>
        <w:rPr>
          <w:rFonts w:ascii="Calibri" w:hAnsi="Calibri"/>
          <w:b w:val="0"/>
          <w:color w:val="000000"/>
          <w:sz w:val="22"/>
          <w:szCs w:val="22"/>
          <w:u w:val="none"/>
        </w:rPr>
      </w:pPr>
    </w:p>
    <w:p w:rsidR="00BC6393" w:rsidRPr="00FA5C39" w:rsidRDefault="00BC6393" w:rsidP="00CF7CA7">
      <w:pPr>
        <w:pStyle w:val="Ttulo"/>
        <w:spacing w:line="288" w:lineRule="auto"/>
        <w:ind w:firstLine="426"/>
        <w:jc w:val="both"/>
        <w:rPr>
          <w:rFonts w:ascii="Calibri" w:hAnsi="Calibri"/>
          <w:b w:val="0"/>
          <w:bCs w:val="0"/>
          <w:color w:val="000000"/>
          <w:sz w:val="22"/>
          <w:szCs w:val="22"/>
          <w:u w:val="none"/>
        </w:rPr>
      </w:pPr>
      <w:r w:rsidRPr="00FA5C39">
        <w:rPr>
          <w:rFonts w:ascii="Calibri" w:hAnsi="Calibri"/>
          <w:b w:val="0"/>
          <w:color w:val="000000"/>
          <w:sz w:val="22"/>
          <w:szCs w:val="22"/>
          <w:u w:val="none"/>
        </w:rPr>
        <w:t>Los proyectos serán financiados conjuntamente entre la Diputación y el ayuntamiento o entidad local correspondiente. La Diputación de Granada podrá asumir hasta un 80% del coste de la actividad en función de la población de los municipios y renta media declarada, de acuerdo con la tabla</w:t>
      </w:r>
      <w:r w:rsidRPr="00FA5C39">
        <w:rPr>
          <w:rFonts w:ascii="Calibri" w:hAnsi="Calibri"/>
          <w:color w:val="000000"/>
          <w:sz w:val="22"/>
          <w:szCs w:val="22"/>
        </w:rPr>
        <w:t xml:space="preserve"> </w:t>
      </w:r>
      <w:r w:rsidRPr="00FA5C39">
        <w:rPr>
          <w:rFonts w:ascii="Calibri" w:hAnsi="Calibri"/>
          <w:b w:val="0"/>
          <w:bCs w:val="0"/>
          <w:color w:val="000000"/>
          <w:sz w:val="22"/>
          <w:szCs w:val="22"/>
          <w:u w:val="none"/>
        </w:rPr>
        <w:t>que se publica al inicio de los programas de Cultura y Memoria Histórica y Democrática.</w:t>
      </w:r>
    </w:p>
    <w:p w:rsidR="00BC6393" w:rsidRPr="00FA5C39" w:rsidRDefault="00BC6393" w:rsidP="00CF7CA7">
      <w:pPr>
        <w:pStyle w:val="Ttulo"/>
        <w:spacing w:line="288" w:lineRule="auto"/>
        <w:ind w:firstLine="426"/>
        <w:jc w:val="both"/>
        <w:rPr>
          <w:rFonts w:ascii="Calibri" w:hAnsi="Calibri"/>
          <w:b w:val="0"/>
          <w:bCs w:val="0"/>
          <w:color w:val="000000"/>
          <w:sz w:val="22"/>
          <w:szCs w:val="22"/>
          <w:u w:val="none"/>
        </w:rPr>
      </w:pPr>
    </w:p>
    <w:p w:rsidR="00BC6393" w:rsidRPr="00FA5C39" w:rsidRDefault="00BC6393" w:rsidP="00CF7CA7">
      <w:pPr>
        <w:pStyle w:val="Ttulo"/>
        <w:spacing w:line="288" w:lineRule="auto"/>
        <w:ind w:firstLine="426"/>
        <w:jc w:val="both"/>
        <w:rPr>
          <w:rFonts w:ascii="Calibri" w:hAnsi="Calibri"/>
          <w:b w:val="0"/>
          <w:bCs w:val="0"/>
          <w:color w:val="000000"/>
          <w:sz w:val="22"/>
          <w:szCs w:val="22"/>
          <w:u w:val="none"/>
        </w:rPr>
      </w:pPr>
      <w:r w:rsidRPr="00FA5C39">
        <w:rPr>
          <w:rFonts w:ascii="Calibri" w:hAnsi="Calibri"/>
          <w:b w:val="0"/>
          <w:bCs w:val="0"/>
          <w:color w:val="000000"/>
          <w:sz w:val="22"/>
          <w:szCs w:val="22"/>
          <w:u w:val="none"/>
        </w:rPr>
        <w:t xml:space="preserve">Diputación contratará a una empresa o empresas para la ejecución de los proyectos. </w:t>
      </w:r>
    </w:p>
    <w:p w:rsidR="00BC6393" w:rsidRPr="00FA5C39" w:rsidRDefault="00BC6393" w:rsidP="00CF7CA7">
      <w:pPr>
        <w:pStyle w:val="Ttulo"/>
        <w:spacing w:line="288" w:lineRule="auto"/>
        <w:ind w:firstLine="426"/>
        <w:jc w:val="both"/>
        <w:rPr>
          <w:rFonts w:ascii="Calibri" w:hAnsi="Calibri"/>
          <w:b w:val="0"/>
          <w:bCs w:val="0"/>
          <w:color w:val="000000"/>
          <w:sz w:val="22"/>
          <w:szCs w:val="22"/>
          <w:u w:val="none"/>
        </w:rPr>
      </w:pPr>
    </w:p>
    <w:p w:rsidR="00BC6393" w:rsidRPr="00FA5C39" w:rsidRDefault="00BC6393" w:rsidP="00CF7CA7">
      <w:pPr>
        <w:pStyle w:val="Ttulo"/>
        <w:spacing w:line="288" w:lineRule="auto"/>
        <w:ind w:firstLine="426"/>
        <w:jc w:val="both"/>
        <w:rPr>
          <w:rFonts w:ascii="Calibri" w:hAnsi="Calibri"/>
          <w:color w:val="000000"/>
          <w:sz w:val="22"/>
          <w:szCs w:val="22"/>
        </w:rPr>
      </w:pPr>
      <w:r w:rsidRPr="00FA5C39">
        <w:rPr>
          <w:rFonts w:ascii="Calibri" w:hAnsi="Calibri"/>
          <w:b w:val="0"/>
          <w:bCs w:val="0"/>
          <w:color w:val="000000"/>
          <w:sz w:val="22"/>
          <w:szCs w:val="22"/>
          <w:u w:val="none"/>
        </w:rPr>
        <w:lastRenderedPageBreak/>
        <w:t xml:space="preserve">La aportación económica de Diputación se realizará con cargo al capítulo II de su presupuesto, por lo que el ente local no recibirá transferencia de fondos. </w:t>
      </w:r>
    </w:p>
    <w:p w:rsidR="00BC6393" w:rsidRPr="00FA5C39" w:rsidRDefault="00BC6393" w:rsidP="00CF7CA7">
      <w:pPr>
        <w:spacing w:line="288" w:lineRule="auto"/>
        <w:ind w:left="234" w:hanging="234"/>
        <w:jc w:val="both"/>
        <w:rPr>
          <w:rFonts w:ascii="Calibri" w:hAnsi="Calibri"/>
          <w:sz w:val="22"/>
          <w:szCs w:val="22"/>
        </w:rPr>
      </w:pPr>
    </w:p>
    <w:p w:rsidR="00BC6393" w:rsidRPr="00FA5C39" w:rsidRDefault="00BC6393" w:rsidP="00CF7CA7">
      <w:pPr>
        <w:spacing w:line="288" w:lineRule="auto"/>
        <w:ind w:firstLine="426"/>
        <w:jc w:val="both"/>
        <w:rPr>
          <w:rFonts w:ascii="Calibri" w:hAnsi="Calibri" w:cs="Arial"/>
          <w:sz w:val="22"/>
          <w:szCs w:val="22"/>
        </w:rPr>
      </w:pPr>
      <w:r w:rsidRPr="00FA5C39">
        <w:rPr>
          <w:rFonts w:ascii="Calibri" w:hAnsi="Calibri" w:cs="Arial"/>
          <w:sz w:val="22"/>
          <w:szCs w:val="22"/>
        </w:rPr>
        <w:t>Conforme a lo dispuesto por el órgano municipal competente, según la certificación en la que se traslade el compromiso firme de aportación, los entes locales harán efectiva su aportación por el importe de las propuestas ejecutadas mediante el empleo de alguno de los siguientes medios:</w:t>
      </w:r>
    </w:p>
    <w:p w:rsidR="00BC6393" w:rsidRPr="00FA5C39" w:rsidRDefault="00BC6393" w:rsidP="00CF7CA7">
      <w:pPr>
        <w:spacing w:line="288" w:lineRule="auto"/>
        <w:ind w:left="234" w:hanging="234"/>
        <w:jc w:val="both"/>
        <w:rPr>
          <w:rFonts w:ascii="Calibri" w:hAnsi="Calibri" w:cs="Arial"/>
          <w:sz w:val="22"/>
          <w:szCs w:val="22"/>
        </w:rPr>
      </w:pPr>
    </w:p>
    <w:p w:rsidR="00BC6393" w:rsidRPr="00FA5C39" w:rsidRDefault="00BC6393" w:rsidP="00CF7CA7">
      <w:pPr>
        <w:numPr>
          <w:ilvl w:val="0"/>
          <w:numId w:val="20"/>
        </w:numPr>
        <w:tabs>
          <w:tab w:val="clear" w:pos="992"/>
          <w:tab w:val="left" w:pos="-720"/>
          <w:tab w:val="num" w:pos="720"/>
        </w:tabs>
        <w:suppressAutoHyphens/>
        <w:spacing w:line="288" w:lineRule="auto"/>
        <w:ind w:left="720" w:hanging="295"/>
        <w:jc w:val="both"/>
        <w:rPr>
          <w:rFonts w:ascii="Calibri" w:hAnsi="Calibri"/>
          <w:spacing w:val="-3"/>
          <w:sz w:val="22"/>
          <w:szCs w:val="22"/>
        </w:rPr>
      </w:pPr>
      <w:r w:rsidRPr="00FA5C39">
        <w:rPr>
          <w:rFonts w:ascii="Calibri" w:hAnsi="Calibri"/>
          <w:spacing w:val="-3"/>
          <w:sz w:val="22"/>
          <w:szCs w:val="22"/>
        </w:rPr>
        <w:t xml:space="preserve">Ingreso efectivo a través de transferencia bancaria, en la cuenta </w:t>
      </w:r>
      <w:r w:rsidRPr="00FA5C39">
        <w:rPr>
          <w:rFonts w:ascii="Calibri" w:hAnsi="Calibri"/>
          <w:sz w:val="22"/>
          <w:szCs w:val="22"/>
        </w:rPr>
        <w:t>ES02 0487  3009   8420 0000 6829</w:t>
      </w:r>
      <w:r w:rsidRPr="00FA5C39">
        <w:rPr>
          <w:rFonts w:ascii="Calibri" w:hAnsi="Calibri"/>
          <w:spacing w:val="-3"/>
          <w:sz w:val="22"/>
          <w:szCs w:val="22"/>
        </w:rPr>
        <w:t>, especificando el programa y el municipio en el plazo máximo de diez días a contar desde que se ejecuten las actuaciones.</w:t>
      </w:r>
    </w:p>
    <w:p w:rsidR="00BC6393" w:rsidRPr="00FA5C39" w:rsidRDefault="00BC6393" w:rsidP="00CF7CA7">
      <w:pPr>
        <w:numPr>
          <w:ilvl w:val="0"/>
          <w:numId w:val="20"/>
        </w:numPr>
        <w:tabs>
          <w:tab w:val="clear" w:pos="992"/>
          <w:tab w:val="left" w:pos="-720"/>
          <w:tab w:val="num" w:pos="720"/>
        </w:tabs>
        <w:suppressAutoHyphens/>
        <w:spacing w:line="288" w:lineRule="auto"/>
        <w:ind w:left="720" w:hanging="295"/>
        <w:jc w:val="both"/>
        <w:rPr>
          <w:rFonts w:ascii="Calibri" w:hAnsi="Calibri"/>
          <w:spacing w:val="-3"/>
          <w:sz w:val="22"/>
          <w:szCs w:val="22"/>
        </w:rPr>
      </w:pPr>
      <w:r w:rsidRPr="00FA5C39">
        <w:rPr>
          <w:rFonts w:ascii="Calibri" w:hAnsi="Calibri"/>
          <w:spacing w:val="-3"/>
          <w:sz w:val="22"/>
          <w:szCs w:val="22"/>
        </w:rPr>
        <w:t>Autorizando expresamente a la Diputación de Granada, en el supuesto de no hacer efectiva la aportación municipal en la forma antes señalada, a compensar dicho importe con cualquier otro ingreso que la entidad local pueda percibir a través de la Diputación, sin posterior notificación o requerimiento, incluidos los que se generen por la encomienda de la recaudación municipal.</w:t>
      </w:r>
    </w:p>
    <w:p w:rsidR="00BC6393" w:rsidRPr="00FA5C39" w:rsidRDefault="00BC6393" w:rsidP="00CF7CA7">
      <w:pPr>
        <w:spacing w:line="288" w:lineRule="auto"/>
        <w:jc w:val="both"/>
        <w:rPr>
          <w:rFonts w:ascii="Calibri" w:hAnsi="Calibri"/>
          <w:sz w:val="22"/>
          <w:szCs w:val="22"/>
        </w:rPr>
      </w:pPr>
    </w:p>
    <w:p w:rsidR="00BC6393" w:rsidRPr="00FA5C39" w:rsidRDefault="00BC6393" w:rsidP="00CF7CA7">
      <w:pPr>
        <w:spacing w:line="288" w:lineRule="auto"/>
        <w:jc w:val="both"/>
        <w:rPr>
          <w:rFonts w:ascii="Calibri" w:hAnsi="Calibri"/>
          <w:b/>
          <w:color w:val="000000"/>
          <w:sz w:val="22"/>
          <w:szCs w:val="22"/>
        </w:rPr>
      </w:pPr>
      <w:r w:rsidRPr="00FA5C39">
        <w:rPr>
          <w:rFonts w:ascii="Calibri" w:hAnsi="Calibri"/>
          <w:b/>
          <w:color w:val="000000"/>
          <w:sz w:val="22"/>
          <w:szCs w:val="22"/>
        </w:rPr>
        <w:t>Persona responsable del programa:</w:t>
      </w:r>
    </w:p>
    <w:p w:rsidR="00BC6393" w:rsidRPr="00FA5C39" w:rsidRDefault="00BC6393" w:rsidP="00CF7CA7">
      <w:pPr>
        <w:spacing w:line="288" w:lineRule="auto"/>
        <w:jc w:val="both"/>
        <w:rPr>
          <w:rFonts w:ascii="Calibri" w:hAnsi="Calibri"/>
          <w:b/>
          <w:color w:val="000000"/>
          <w:sz w:val="22"/>
          <w:szCs w:val="22"/>
        </w:rPr>
      </w:pPr>
    </w:p>
    <w:p w:rsidR="00BC6393" w:rsidRPr="00CF7CA7" w:rsidRDefault="00BC6393" w:rsidP="00CF7CA7">
      <w:pPr>
        <w:spacing w:line="288" w:lineRule="auto"/>
        <w:rPr>
          <w:rFonts w:ascii="Calibri" w:hAnsi="Calibri"/>
          <w:sz w:val="22"/>
          <w:szCs w:val="22"/>
          <w:lang w:val="fr-FR"/>
        </w:rPr>
      </w:pPr>
      <w:r w:rsidRPr="00FA5C39">
        <w:rPr>
          <w:rFonts w:ascii="Calibri" w:hAnsi="Calibri"/>
          <w:color w:val="000000"/>
          <w:sz w:val="22"/>
          <w:szCs w:val="22"/>
          <w:lang w:val="pt-BR"/>
        </w:rPr>
        <w:t xml:space="preserve">Mª </w:t>
      </w:r>
      <w:proofErr w:type="spellStart"/>
      <w:r w:rsidRPr="00FA5C39">
        <w:rPr>
          <w:rFonts w:ascii="Calibri" w:hAnsi="Calibri"/>
          <w:color w:val="000000"/>
          <w:sz w:val="22"/>
          <w:szCs w:val="22"/>
          <w:lang w:val="pt-BR"/>
        </w:rPr>
        <w:t>Jesús</w:t>
      </w:r>
      <w:proofErr w:type="spellEnd"/>
      <w:r w:rsidRPr="00FA5C39">
        <w:rPr>
          <w:rFonts w:ascii="Calibri" w:hAnsi="Calibri"/>
          <w:color w:val="000000"/>
          <w:sz w:val="22"/>
          <w:szCs w:val="22"/>
          <w:lang w:val="pt-BR"/>
        </w:rPr>
        <w:t xml:space="preserve"> </w:t>
      </w:r>
      <w:proofErr w:type="spellStart"/>
      <w:r w:rsidRPr="00FA5C39">
        <w:rPr>
          <w:rFonts w:ascii="Calibri" w:hAnsi="Calibri"/>
          <w:color w:val="000000"/>
          <w:sz w:val="22"/>
          <w:szCs w:val="22"/>
          <w:lang w:val="pt-BR"/>
        </w:rPr>
        <w:t>Cañabate</w:t>
      </w:r>
      <w:proofErr w:type="spellEnd"/>
      <w:r w:rsidRPr="00FA5C39">
        <w:rPr>
          <w:rFonts w:ascii="Calibri" w:hAnsi="Calibri"/>
          <w:color w:val="000000"/>
          <w:sz w:val="22"/>
          <w:szCs w:val="22"/>
          <w:lang w:val="pt-BR"/>
        </w:rPr>
        <w:t xml:space="preserve"> </w:t>
      </w:r>
      <w:proofErr w:type="spellStart"/>
      <w:r w:rsidRPr="00FA5C39">
        <w:rPr>
          <w:rFonts w:ascii="Calibri" w:hAnsi="Calibri"/>
          <w:color w:val="000000"/>
          <w:sz w:val="22"/>
          <w:szCs w:val="22"/>
          <w:lang w:val="pt-BR"/>
        </w:rPr>
        <w:t>Muñoz</w:t>
      </w:r>
      <w:proofErr w:type="spellEnd"/>
      <w:r w:rsidRPr="00FA5C39">
        <w:rPr>
          <w:rFonts w:ascii="Calibri" w:hAnsi="Calibri"/>
          <w:color w:val="000000"/>
          <w:sz w:val="22"/>
          <w:szCs w:val="22"/>
          <w:lang w:val="pt-BR"/>
        </w:rPr>
        <w:t xml:space="preserve"> </w:t>
      </w:r>
      <w:r w:rsidRPr="00FA5C39">
        <w:rPr>
          <w:rFonts w:ascii="Calibri" w:hAnsi="Calibri"/>
          <w:color w:val="000000"/>
          <w:sz w:val="22"/>
          <w:szCs w:val="22"/>
          <w:lang w:val="pt-BR"/>
        </w:rPr>
        <w:tab/>
      </w:r>
      <w:r w:rsidR="00A00BF2">
        <w:rPr>
          <w:rFonts w:ascii="Calibri" w:hAnsi="Calibri"/>
          <w:color w:val="000000"/>
          <w:sz w:val="22"/>
          <w:szCs w:val="22"/>
          <w:lang w:val="pt-BR"/>
        </w:rPr>
        <w:tab/>
      </w:r>
      <w:proofErr w:type="spellStart"/>
      <w:r w:rsidRPr="00FA5C39">
        <w:rPr>
          <w:rFonts w:ascii="Calibri" w:hAnsi="Calibri"/>
          <w:color w:val="000000"/>
          <w:sz w:val="22"/>
          <w:szCs w:val="22"/>
          <w:lang w:val="pt-BR"/>
        </w:rPr>
        <w:t>Tfno</w:t>
      </w:r>
      <w:proofErr w:type="spellEnd"/>
      <w:r w:rsidRPr="00FA5C39">
        <w:rPr>
          <w:rFonts w:ascii="Calibri" w:hAnsi="Calibri"/>
          <w:color w:val="000000"/>
          <w:sz w:val="22"/>
          <w:szCs w:val="22"/>
          <w:lang w:val="pt-BR"/>
        </w:rPr>
        <w:t>.: 958 247 262</w:t>
      </w:r>
      <w:r w:rsidRPr="00FA5C39">
        <w:rPr>
          <w:rFonts w:ascii="Calibri" w:hAnsi="Calibri"/>
          <w:color w:val="000000"/>
          <w:sz w:val="22"/>
          <w:szCs w:val="22"/>
          <w:lang w:val="pt-BR"/>
        </w:rPr>
        <w:tab/>
        <w:t xml:space="preserve">   </w:t>
      </w:r>
      <w:r w:rsidRPr="00FA5C39">
        <w:rPr>
          <w:rFonts w:ascii="Calibri" w:hAnsi="Calibri"/>
          <w:sz w:val="22"/>
          <w:szCs w:val="22"/>
          <w:lang w:val="fr-FR"/>
        </w:rPr>
        <w:t>Email</w:t>
      </w:r>
      <w:r w:rsidRPr="00CF7CA7">
        <w:rPr>
          <w:rFonts w:ascii="Calibri" w:hAnsi="Calibri"/>
          <w:sz w:val="22"/>
          <w:szCs w:val="22"/>
          <w:lang w:val="fr-FR"/>
        </w:rPr>
        <w:t xml:space="preserve">: </w:t>
      </w:r>
      <w:hyperlink r:id="rId16" w:history="1">
        <w:r w:rsidRPr="00CF7CA7">
          <w:rPr>
            <w:rStyle w:val="Hipervnculo"/>
            <w:rFonts w:ascii="Calibri" w:hAnsi="Calibri"/>
            <w:color w:val="auto"/>
            <w:sz w:val="22"/>
            <w:szCs w:val="22"/>
            <w:u w:val="none"/>
            <w:lang w:val="fr-FR"/>
          </w:rPr>
          <w:t>animaciónlectura@dipgra.es</w:t>
        </w:r>
      </w:hyperlink>
    </w:p>
    <w:p w:rsidR="00BC6393" w:rsidRPr="00FA5C39" w:rsidRDefault="00BC6393" w:rsidP="00CF7CA7">
      <w:pPr>
        <w:spacing w:line="288" w:lineRule="auto"/>
        <w:ind w:firstLine="708"/>
        <w:rPr>
          <w:rFonts w:ascii="Calibri" w:hAnsi="Calibri"/>
          <w:sz w:val="22"/>
          <w:szCs w:val="22"/>
          <w:lang w:val="fr-FR"/>
        </w:rPr>
      </w:pPr>
      <w:r w:rsidRPr="00FA5C39">
        <w:rPr>
          <w:rFonts w:ascii="Calibri" w:hAnsi="Calibri"/>
          <w:sz w:val="22"/>
          <w:szCs w:val="22"/>
          <w:lang w:val="fr-FR"/>
        </w:rPr>
        <w:t xml:space="preserve"> </w:t>
      </w:r>
    </w:p>
    <w:sectPr w:rsidR="00BC6393" w:rsidRPr="00FA5C39" w:rsidSect="00CF7CA7">
      <w:footerReference w:type="even" r:id="rId17"/>
      <w:footerReference w:type="default" r:id="rId18"/>
      <w:pgSz w:w="11906" w:h="16838"/>
      <w:pgMar w:top="198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393" w:rsidRDefault="00BC6393">
      <w:r>
        <w:separator/>
      </w:r>
    </w:p>
  </w:endnote>
  <w:endnote w:type="continuationSeparator" w:id="0">
    <w:p w:rsidR="00BC6393" w:rsidRDefault="00BC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93" w:rsidRDefault="00BC63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6393" w:rsidRDefault="00BC639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93" w:rsidRDefault="00BC639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393" w:rsidRDefault="00BC6393">
      <w:r>
        <w:separator/>
      </w:r>
    </w:p>
  </w:footnote>
  <w:footnote w:type="continuationSeparator" w:id="0">
    <w:p w:rsidR="00BC6393" w:rsidRDefault="00BC6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540"/>
        </w:tabs>
        <w:ind w:left="540" w:hanging="360"/>
      </w:pPr>
      <w:rPr>
        <w:rFonts w:ascii="Symbol" w:hAnsi="Symbol"/>
        <w:sz w:val="16"/>
      </w:rPr>
    </w:lvl>
  </w:abstractNum>
  <w:abstractNum w:abstractNumId="1" w15:restartNumberingAfterBreak="0">
    <w:nsid w:val="05484D7C"/>
    <w:multiLevelType w:val="hybridMultilevel"/>
    <w:tmpl w:val="769EF608"/>
    <w:lvl w:ilvl="0" w:tplc="0C0A000F">
      <w:start w:val="1"/>
      <w:numFmt w:val="decimal"/>
      <w:lvlText w:val="%1."/>
      <w:lvlJc w:val="left"/>
      <w:pPr>
        <w:tabs>
          <w:tab w:val="num" w:pos="720"/>
        </w:tabs>
        <w:ind w:left="720" w:hanging="36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DC4A71"/>
    <w:multiLevelType w:val="hybridMultilevel"/>
    <w:tmpl w:val="96B2B0E4"/>
    <w:lvl w:ilvl="0" w:tplc="0C0A000F">
      <w:start w:val="3"/>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1F28E1"/>
    <w:multiLevelType w:val="hybridMultilevel"/>
    <w:tmpl w:val="482C337C"/>
    <w:lvl w:ilvl="0" w:tplc="BBC2A96E">
      <w:start w:val="1"/>
      <w:numFmt w:val="decimal"/>
      <w:lvlText w:val="%1."/>
      <w:lvlJc w:val="left"/>
      <w:pPr>
        <w:tabs>
          <w:tab w:val="num" w:pos="720"/>
        </w:tabs>
        <w:ind w:left="720" w:hanging="360"/>
      </w:pPr>
      <w:rPr>
        <w:rFonts w:cs="Times New Roman" w:hint="default"/>
        <w:b/>
      </w:rPr>
    </w:lvl>
    <w:lvl w:ilvl="1" w:tplc="1BB071F2">
      <w:start w:val="1"/>
      <w:numFmt w:val="bullet"/>
      <w:lvlText w:val="-"/>
      <w:lvlJc w:val="left"/>
      <w:pPr>
        <w:tabs>
          <w:tab w:val="num" w:pos="1440"/>
        </w:tabs>
        <w:ind w:left="1440" w:hanging="360"/>
      </w:pPr>
      <w:rPr>
        <w:rFonts w:ascii="Times New Roman" w:eastAsia="Times New Roman" w:hAnsi="Times New Roman" w:hint="default"/>
      </w:rPr>
    </w:lvl>
    <w:lvl w:ilvl="2" w:tplc="0C0A0005">
      <w:start w:val="1"/>
      <w:numFmt w:val="bullet"/>
      <w:lvlText w:val=""/>
      <w:lvlJc w:val="left"/>
      <w:pPr>
        <w:tabs>
          <w:tab w:val="num" w:pos="2340"/>
        </w:tabs>
        <w:ind w:left="2340" w:hanging="360"/>
      </w:pPr>
      <w:rPr>
        <w:rFonts w:ascii="Wingdings" w:hAnsi="Wingdings" w:hint="default"/>
        <w:b/>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315313"/>
    <w:multiLevelType w:val="hybridMultilevel"/>
    <w:tmpl w:val="91BC7EE0"/>
    <w:lvl w:ilvl="0" w:tplc="AD8ED640">
      <w:start w:val="1"/>
      <w:numFmt w:val="bullet"/>
      <w:lvlText w:val=""/>
      <w:lvlJc w:val="left"/>
      <w:pPr>
        <w:tabs>
          <w:tab w:val="num" w:pos="2"/>
        </w:tabs>
        <w:ind w:left="36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72F8E"/>
    <w:multiLevelType w:val="hybridMultilevel"/>
    <w:tmpl w:val="1F348808"/>
    <w:lvl w:ilvl="0" w:tplc="530EA0E6">
      <w:start w:val="2"/>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5B6263"/>
    <w:multiLevelType w:val="hybridMultilevel"/>
    <w:tmpl w:val="5A3E965E"/>
    <w:lvl w:ilvl="0" w:tplc="0C0A0005">
      <w:start w:val="1"/>
      <w:numFmt w:val="bullet"/>
      <w:lvlText w:val=""/>
      <w:lvlJc w:val="left"/>
      <w:pPr>
        <w:tabs>
          <w:tab w:val="num" w:pos="540"/>
        </w:tabs>
        <w:ind w:left="540" w:hanging="360"/>
      </w:pPr>
      <w:rPr>
        <w:rFonts w:ascii="Wingdings" w:hAnsi="Wingdings"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1B2E632F"/>
    <w:multiLevelType w:val="hybridMultilevel"/>
    <w:tmpl w:val="91888C10"/>
    <w:lvl w:ilvl="0" w:tplc="0C0A000F">
      <w:start w:val="2"/>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086305"/>
    <w:multiLevelType w:val="hybridMultilevel"/>
    <w:tmpl w:val="A3FC9282"/>
    <w:lvl w:ilvl="0" w:tplc="6EDC4D20">
      <w:start w:val="1"/>
      <w:numFmt w:val="decimal"/>
      <w:lvlText w:val="%1."/>
      <w:lvlJc w:val="left"/>
      <w:pPr>
        <w:tabs>
          <w:tab w:val="num" w:pos="720"/>
        </w:tabs>
        <w:ind w:left="720" w:hanging="360"/>
      </w:pPr>
      <w:rPr>
        <w:rFonts w:cs="Times New Roman" w:hint="default"/>
        <w:b/>
      </w:rPr>
    </w:lvl>
    <w:lvl w:ilvl="1" w:tplc="20549E5C">
      <w:start w:val="1"/>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EE581F"/>
    <w:multiLevelType w:val="hybridMultilevel"/>
    <w:tmpl w:val="27C65C9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B130E96"/>
    <w:multiLevelType w:val="hybridMultilevel"/>
    <w:tmpl w:val="9E325EF6"/>
    <w:lvl w:ilvl="0" w:tplc="9E2A5C0E">
      <w:start w:val="1"/>
      <w:numFmt w:val="bullet"/>
      <w:lvlText w:val=""/>
      <w:lvlJc w:val="left"/>
      <w:pPr>
        <w:tabs>
          <w:tab w:val="num" w:pos="1325"/>
        </w:tabs>
        <w:ind w:left="1325"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303F9"/>
    <w:multiLevelType w:val="hybridMultilevel"/>
    <w:tmpl w:val="0CA6AEC4"/>
    <w:lvl w:ilvl="0" w:tplc="0C0A0005">
      <w:start w:val="1"/>
      <w:numFmt w:val="bullet"/>
      <w:lvlText w:val=""/>
      <w:lvlJc w:val="left"/>
      <w:pPr>
        <w:tabs>
          <w:tab w:val="num" w:pos="1260"/>
        </w:tabs>
        <w:ind w:left="1260" w:hanging="360"/>
      </w:pPr>
      <w:rPr>
        <w:rFonts w:ascii="Wingdings" w:hAnsi="Wingdings"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7F65AA1"/>
    <w:multiLevelType w:val="hybridMultilevel"/>
    <w:tmpl w:val="3856AFB4"/>
    <w:name w:val="WW8Num262"/>
    <w:lvl w:ilvl="0" w:tplc="FCAAC4D2">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FB4C83"/>
    <w:multiLevelType w:val="hybridMultilevel"/>
    <w:tmpl w:val="2450897A"/>
    <w:lvl w:ilvl="0" w:tplc="FFFFFFFF">
      <w:start w:val="1"/>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7B5086"/>
    <w:multiLevelType w:val="hybridMultilevel"/>
    <w:tmpl w:val="84FC1F26"/>
    <w:lvl w:ilvl="0" w:tplc="4CE8CFC8">
      <w:start w:val="1"/>
      <w:numFmt w:val="bullet"/>
      <w:lvlText w:val=""/>
      <w:lvlJc w:val="left"/>
      <w:pPr>
        <w:tabs>
          <w:tab w:val="num" w:pos="992"/>
        </w:tabs>
        <w:ind w:left="992" w:hanging="567"/>
      </w:pPr>
      <w:rPr>
        <w:rFonts w:ascii="Symbol" w:hAnsi="Symbol" w:hint="default"/>
      </w:rPr>
    </w:lvl>
    <w:lvl w:ilvl="1" w:tplc="9DB6F4DE" w:tentative="1">
      <w:start w:val="1"/>
      <w:numFmt w:val="bullet"/>
      <w:lvlText w:val="o"/>
      <w:lvlJc w:val="left"/>
      <w:pPr>
        <w:tabs>
          <w:tab w:val="num" w:pos="1440"/>
        </w:tabs>
        <w:ind w:left="1440" w:hanging="360"/>
      </w:pPr>
      <w:rPr>
        <w:rFonts w:ascii="Courier New" w:hAnsi="Courier New" w:hint="default"/>
      </w:rPr>
    </w:lvl>
    <w:lvl w:ilvl="2" w:tplc="8628493E" w:tentative="1">
      <w:start w:val="1"/>
      <w:numFmt w:val="bullet"/>
      <w:lvlText w:val=""/>
      <w:lvlJc w:val="left"/>
      <w:pPr>
        <w:tabs>
          <w:tab w:val="num" w:pos="2160"/>
        </w:tabs>
        <w:ind w:left="2160" w:hanging="360"/>
      </w:pPr>
      <w:rPr>
        <w:rFonts w:ascii="Wingdings" w:hAnsi="Wingdings" w:hint="default"/>
      </w:rPr>
    </w:lvl>
    <w:lvl w:ilvl="3" w:tplc="4B184D4E" w:tentative="1">
      <w:start w:val="1"/>
      <w:numFmt w:val="bullet"/>
      <w:lvlText w:val=""/>
      <w:lvlJc w:val="left"/>
      <w:pPr>
        <w:tabs>
          <w:tab w:val="num" w:pos="2880"/>
        </w:tabs>
        <w:ind w:left="2880" w:hanging="360"/>
      </w:pPr>
      <w:rPr>
        <w:rFonts w:ascii="Symbol" w:hAnsi="Symbol" w:hint="default"/>
      </w:rPr>
    </w:lvl>
    <w:lvl w:ilvl="4" w:tplc="400C7C1E" w:tentative="1">
      <w:start w:val="1"/>
      <w:numFmt w:val="bullet"/>
      <w:lvlText w:val="o"/>
      <w:lvlJc w:val="left"/>
      <w:pPr>
        <w:tabs>
          <w:tab w:val="num" w:pos="3600"/>
        </w:tabs>
        <w:ind w:left="3600" w:hanging="360"/>
      </w:pPr>
      <w:rPr>
        <w:rFonts w:ascii="Courier New" w:hAnsi="Courier New" w:hint="default"/>
      </w:rPr>
    </w:lvl>
    <w:lvl w:ilvl="5" w:tplc="103ADC62" w:tentative="1">
      <w:start w:val="1"/>
      <w:numFmt w:val="bullet"/>
      <w:lvlText w:val=""/>
      <w:lvlJc w:val="left"/>
      <w:pPr>
        <w:tabs>
          <w:tab w:val="num" w:pos="4320"/>
        </w:tabs>
        <w:ind w:left="4320" w:hanging="360"/>
      </w:pPr>
      <w:rPr>
        <w:rFonts w:ascii="Wingdings" w:hAnsi="Wingdings" w:hint="default"/>
      </w:rPr>
    </w:lvl>
    <w:lvl w:ilvl="6" w:tplc="4B14D1B4" w:tentative="1">
      <w:start w:val="1"/>
      <w:numFmt w:val="bullet"/>
      <w:lvlText w:val=""/>
      <w:lvlJc w:val="left"/>
      <w:pPr>
        <w:tabs>
          <w:tab w:val="num" w:pos="5040"/>
        </w:tabs>
        <w:ind w:left="5040" w:hanging="360"/>
      </w:pPr>
      <w:rPr>
        <w:rFonts w:ascii="Symbol" w:hAnsi="Symbol" w:hint="default"/>
      </w:rPr>
    </w:lvl>
    <w:lvl w:ilvl="7" w:tplc="8222CA72" w:tentative="1">
      <w:start w:val="1"/>
      <w:numFmt w:val="bullet"/>
      <w:lvlText w:val="o"/>
      <w:lvlJc w:val="left"/>
      <w:pPr>
        <w:tabs>
          <w:tab w:val="num" w:pos="5760"/>
        </w:tabs>
        <w:ind w:left="5760" w:hanging="360"/>
      </w:pPr>
      <w:rPr>
        <w:rFonts w:ascii="Courier New" w:hAnsi="Courier New" w:hint="default"/>
      </w:rPr>
    </w:lvl>
    <w:lvl w:ilvl="8" w:tplc="24C01F0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E506E1"/>
    <w:multiLevelType w:val="hybridMultilevel"/>
    <w:tmpl w:val="51661870"/>
    <w:lvl w:ilvl="0" w:tplc="0C0A000F">
      <w:start w:val="4"/>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F70D60"/>
    <w:multiLevelType w:val="hybridMultilevel"/>
    <w:tmpl w:val="C7D023EC"/>
    <w:lvl w:ilvl="0" w:tplc="CA14208A">
      <w:start w:val="1"/>
      <w:numFmt w:val="bullet"/>
      <w:lvlText w:val=""/>
      <w:lvlJc w:val="left"/>
      <w:pPr>
        <w:tabs>
          <w:tab w:val="num" w:pos="1712"/>
        </w:tabs>
        <w:ind w:left="1712" w:hanging="567"/>
      </w:pPr>
      <w:rPr>
        <w:rFonts w:ascii="Symbol" w:hAnsi="Symbol" w:hint="default"/>
      </w:rPr>
    </w:lvl>
    <w:lvl w:ilvl="1" w:tplc="7C068D18">
      <w:start w:val="5"/>
      <w:numFmt w:val="bullet"/>
      <w:lvlText w:val="-"/>
      <w:lvlJc w:val="left"/>
      <w:pPr>
        <w:tabs>
          <w:tab w:val="num" w:pos="1440"/>
        </w:tabs>
        <w:ind w:left="1440" w:hanging="360"/>
      </w:pPr>
      <w:rPr>
        <w:rFonts w:ascii="Times New Roman" w:eastAsia="Times New Roman" w:hAnsi="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CA235A"/>
    <w:multiLevelType w:val="hybridMultilevel"/>
    <w:tmpl w:val="B690488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854F3F"/>
    <w:multiLevelType w:val="hybridMultilevel"/>
    <w:tmpl w:val="84647A4E"/>
    <w:lvl w:ilvl="0" w:tplc="0C0A0015">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EF418F"/>
    <w:multiLevelType w:val="hybridMultilevel"/>
    <w:tmpl w:val="4D2E2E40"/>
    <w:lvl w:ilvl="0" w:tplc="9E2A5C0E">
      <w:start w:val="1"/>
      <w:numFmt w:val="bullet"/>
      <w:lvlText w:val=""/>
      <w:lvlJc w:val="left"/>
      <w:pPr>
        <w:tabs>
          <w:tab w:val="num" w:pos="720"/>
        </w:tabs>
        <w:ind w:left="720" w:hanging="360"/>
      </w:pPr>
      <w:rPr>
        <w:rFonts w:ascii="Symbol" w:hAnsi="Symbol" w:hint="default"/>
      </w:rPr>
    </w:lvl>
    <w:lvl w:ilvl="1" w:tplc="CA14208A">
      <w:start w:val="1"/>
      <w:numFmt w:val="bullet"/>
      <w:lvlText w:val=""/>
      <w:lvlJc w:val="left"/>
      <w:pPr>
        <w:tabs>
          <w:tab w:val="num" w:pos="1647"/>
        </w:tabs>
        <w:ind w:left="1647" w:hanging="567"/>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402FE6"/>
    <w:multiLevelType w:val="multilevel"/>
    <w:tmpl w:val="0CA6AEC4"/>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7DB72828"/>
    <w:multiLevelType w:val="multilevel"/>
    <w:tmpl w:val="0CA6AEC4"/>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7E2C3464"/>
    <w:multiLevelType w:val="hybridMultilevel"/>
    <w:tmpl w:val="1F401D1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E90161"/>
    <w:multiLevelType w:val="hybridMultilevel"/>
    <w:tmpl w:val="467694C4"/>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11"/>
  </w:num>
  <w:num w:numId="3">
    <w:abstractNumId w:val="8"/>
  </w:num>
  <w:num w:numId="4">
    <w:abstractNumId w:val="10"/>
  </w:num>
  <w:num w:numId="5">
    <w:abstractNumId w:val="4"/>
  </w:num>
  <w:num w:numId="6">
    <w:abstractNumId w:val="1"/>
  </w:num>
  <w:num w:numId="7">
    <w:abstractNumId w:val="18"/>
  </w:num>
  <w:num w:numId="8">
    <w:abstractNumId w:val="21"/>
  </w:num>
  <w:num w:numId="9">
    <w:abstractNumId w:val="20"/>
  </w:num>
  <w:num w:numId="10">
    <w:abstractNumId w:val="9"/>
  </w:num>
  <w:num w:numId="11">
    <w:abstractNumId w:val="5"/>
  </w:num>
  <w:num w:numId="12">
    <w:abstractNumId w:val="2"/>
  </w:num>
  <w:num w:numId="13">
    <w:abstractNumId w:val="15"/>
  </w:num>
  <w:num w:numId="14">
    <w:abstractNumId w:val="7"/>
  </w:num>
  <w:num w:numId="15">
    <w:abstractNumId w:val="17"/>
  </w:num>
  <w:num w:numId="16">
    <w:abstractNumId w:val="23"/>
  </w:num>
  <w:num w:numId="17">
    <w:abstractNumId w:val="22"/>
  </w:num>
  <w:num w:numId="18">
    <w:abstractNumId w:val="19"/>
  </w:num>
  <w:num w:numId="19">
    <w:abstractNumId w:val="16"/>
  </w:num>
  <w:num w:numId="20">
    <w:abstractNumId w:val="14"/>
  </w:num>
  <w:num w:numId="21">
    <w:abstractNumId w:val="0"/>
  </w:num>
  <w:num w:numId="22">
    <w:abstractNumId w:val="13"/>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2F"/>
    <w:rsid w:val="00010920"/>
    <w:rsid w:val="000338F9"/>
    <w:rsid w:val="00033D30"/>
    <w:rsid w:val="00052A88"/>
    <w:rsid w:val="000610A0"/>
    <w:rsid w:val="0007314F"/>
    <w:rsid w:val="000C09CE"/>
    <w:rsid w:val="000E4719"/>
    <w:rsid w:val="000F19FA"/>
    <w:rsid w:val="00107CEF"/>
    <w:rsid w:val="001223D0"/>
    <w:rsid w:val="00122FFB"/>
    <w:rsid w:val="001270AE"/>
    <w:rsid w:val="00132948"/>
    <w:rsid w:val="00145DA4"/>
    <w:rsid w:val="00153AC8"/>
    <w:rsid w:val="00160C58"/>
    <w:rsid w:val="001A2712"/>
    <w:rsid w:val="001B1A74"/>
    <w:rsid w:val="001D3401"/>
    <w:rsid w:val="001E3BF9"/>
    <w:rsid w:val="001F76C7"/>
    <w:rsid w:val="00205318"/>
    <w:rsid w:val="0025099D"/>
    <w:rsid w:val="0025135D"/>
    <w:rsid w:val="00262C81"/>
    <w:rsid w:val="00275443"/>
    <w:rsid w:val="002936CA"/>
    <w:rsid w:val="00297B0B"/>
    <w:rsid w:val="002B598C"/>
    <w:rsid w:val="002D1C16"/>
    <w:rsid w:val="002E0586"/>
    <w:rsid w:val="002E5BE5"/>
    <w:rsid w:val="002F69B5"/>
    <w:rsid w:val="00300AC2"/>
    <w:rsid w:val="00322237"/>
    <w:rsid w:val="00365BF8"/>
    <w:rsid w:val="00387BA5"/>
    <w:rsid w:val="00394B89"/>
    <w:rsid w:val="003B7914"/>
    <w:rsid w:val="003C72CA"/>
    <w:rsid w:val="003D234F"/>
    <w:rsid w:val="003E694F"/>
    <w:rsid w:val="0040667A"/>
    <w:rsid w:val="00414B0A"/>
    <w:rsid w:val="004247F8"/>
    <w:rsid w:val="0043635C"/>
    <w:rsid w:val="0044100F"/>
    <w:rsid w:val="00450995"/>
    <w:rsid w:val="004560A6"/>
    <w:rsid w:val="004610A5"/>
    <w:rsid w:val="0048059C"/>
    <w:rsid w:val="00487BF8"/>
    <w:rsid w:val="004B425E"/>
    <w:rsid w:val="004C4E1C"/>
    <w:rsid w:val="004E6CD6"/>
    <w:rsid w:val="00521968"/>
    <w:rsid w:val="00572604"/>
    <w:rsid w:val="00584DCA"/>
    <w:rsid w:val="005876E2"/>
    <w:rsid w:val="005B0B26"/>
    <w:rsid w:val="005B3313"/>
    <w:rsid w:val="005F5FFC"/>
    <w:rsid w:val="0060161A"/>
    <w:rsid w:val="006217F0"/>
    <w:rsid w:val="006717B8"/>
    <w:rsid w:val="00693066"/>
    <w:rsid w:val="00746143"/>
    <w:rsid w:val="007650F6"/>
    <w:rsid w:val="00783019"/>
    <w:rsid w:val="007863FA"/>
    <w:rsid w:val="007F3EEC"/>
    <w:rsid w:val="007F665E"/>
    <w:rsid w:val="00805C60"/>
    <w:rsid w:val="0081456C"/>
    <w:rsid w:val="00817737"/>
    <w:rsid w:val="00823109"/>
    <w:rsid w:val="0082620B"/>
    <w:rsid w:val="0083587E"/>
    <w:rsid w:val="00840706"/>
    <w:rsid w:val="00851083"/>
    <w:rsid w:val="00862B3C"/>
    <w:rsid w:val="00871437"/>
    <w:rsid w:val="008853F8"/>
    <w:rsid w:val="008877FF"/>
    <w:rsid w:val="008A2074"/>
    <w:rsid w:val="008C2DDA"/>
    <w:rsid w:val="008C7047"/>
    <w:rsid w:val="008F18A7"/>
    <w:rsid w:val="00904A6F"/>
    <w:rsid w:val="0090697E"/>
    <w:rsid w:val="009157DE"/>
    <w:rsid w:val="00925599"/>
    <w:rsid w:val="00941379"/>
    <w:rsid w:val="00955DC0"/>
    <w:rsid w:val="00966131"/>
    <w:rsid w:val="00986C2F"/>
    <w:rsid w:val="009B664F"/>
    <w:rsid w:val="009D3914"/>
    <w:rsid w:val="00A00BF2"/>
    <w:rsid w:val="00A04753"/>
    <w:rsid w:val="00A1063A"/>
    <w:rsid w:val="00A13A03"/>
    <w:rsid w:val="00A2633D"/>
    <w:rsid w:val="00A263B4"/>
    <w:rsid w:val="00A31F9B"/>
    <w:rsid w:val="00A83F7E"/>
    <w:rsid w:val="00A903BC"/>
    <w:rsid w:val="00AA424C"/>
    <w:rsid w:val="00AC7C2B"/>
    <w:rsid w:val="00B20060"/>
    <w:rsid w:val="00B22FD5"/>
    <w:rsid w:val="00B66BBB"/>
    <w:rsid w:val="00B973C3"/>
    <w:rsid w:val="00BA2E32"/>
    <w:rsid w:val="00BC6393"/>
    <w:rsid w:val="00BE4A17"/>
    <w:rsid w:val="00BE75BD"/>
    <w:rsid w:val="00C06CB7"/>
    <w:rsid w:val="00C1463A"/>
    <w:rsid w:val="00C54253"/>
    <w:rsid w:val="00C8155D"/>
    <w:rsid w:val="00C91BB6"/>
    <w:rsid w:val="00CC0AE4"/>
    <w:rsid w:val="00CE4F81"/>
    <w:rsid w:val="00CF0C61"/>
    <w:rsid w:val="00CF7CA7"/>
    <w:rsid w:val="00D46B29"/>
    <w:rsid w:val="00D62DBC"/>
    <w:rsid w:val="00D669C9"/>
    <w:rsid w:val="00D71482"/>
    <w:rsid w:val="00D83BC9"/>
    <w:rsid w:val="00D875D8"/>
    <w:rsid w:val="00D91B7A"/>
    <w:rsid w:val="00D975FD"/>
    <w:rsid w:val="00DD0962"/>
    <w:rsid w:val="00DF5644"/>
    <w:rsid w:val="00E237E7"/>
    <w:rsid w:val="00E70F77"/>
    <w:rsid w:val="00E85291"/>
    <w:rsid w:val="00E95847"/>
    <w:rsid w:val="00EA09B6"/>
    <w:rsid w:val="00EA7A06"/>
    <w:rsid w:val="00EB7003"/>
    <w:rsid w:val="00EE2E37"/>
    <w:rsid w:val="00EF3FFE"/>
    <w:rsid w:val="00F43AA4"/>
    <w:rsid w:val="00F4405D"/>
    <w:rsid w:val="00F752F5"/>
    <w:rsid w:val="00F80DD9"/>
    <w:rsid w:val="00F9635A"/>
    <w:rsid w:val="00FA4E6B"/>
    <w:rsid w:val="00FA5C39"/>
    <w:rsid w:val="00FC434A"/>
    <w:rsid w:val="00FC4AA0"/>
    <w:rsid w:val="00FF3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44D5695"/>
  <w15:docId w15:val="{49763AFB-F890-496E-BBBA-5607B45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3D0"/>
    <w:rPr>
      <w:sz w:val="24"/>
      <w:szCs w:val="24"/>
    </w:rPr>
  </w:style>
  <w:style w:type="paragraph" w:styleId="Ttulo1">
    <w:name w:val="heading 1"/>
    <w:basedOn w:val="Normal"/>
    <w:next w:val="Normal"/>
    <w:link w:val="Ttulo1Car"/>
    <w:uiPriority w:val="99"/>
    <w:qFormat/>
    <w:rsid w:val="00CC0AE4"/>
    <w:pPr>
      <w:keepNext/>
      <w:jc w:val="center"/>
      <w:outlineLvl w:val="0"/>
    </w:pPr>
    <w:rPr>
      <w:rFonts w:ascii="Bookman Old Style" w:hAnsi="Bookman Old Style"/>
      <w:b/>
      <w:bCs/>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E0586"/>
    <w:rPr>
      <w:rFonts w:ascii="Cambria" w:hAnsi="Cambria" w:cs="Times New Roman"/>
      <w:b/>
      <w:bCs/>
      <w:kern w:val="32"/>
      <w:sz w:val="32"/>
      <w:szCs w:val="32"/>
    </w:rPr>
  </w:style>
  <w:style w:type="paragraph" w:styleId="Sangradetextonormal">
    <w:name w:val="Body Text Indent"/>
    <w:basedOn w:val="Normal"/>
    <w:link w:val="SangradetextonormalCar"/>
    <w:uiPriority w:val="99"/>
    <w:rsid w:val="00CC0AE4"/>
    <w:pPr>
      <w:ind w:left="708"/>
      <w:jc w:val="both"/>
    </w:pPr>
    <w:rPr>
      <w:rFonts w:ascii="Arial Narrow" w:hAnsi="Arial Narrow"/>
      <w:sz w:val="22"/>
    </w:rPr>
  </w:style>
  <w:style w:type="character" w:customStyle="1" w:styleId="SangradetextonormalCar">
    <w:name w:val="Sangría de texto normal Car"/>
    <w:basedOn w:val="Fuentedeprrafopredeter"/>
    <w:link w:val="Sangradetextonormal"/>
    <w:uiPriority w:val="99"/>
    <w:semiHidden/>
    <w:locked/>
    <w:rsid w:val="002E0586"/>
    <w:rPr>
      <w:rFonts w:cs="Times New Roman"/>
      <w:sz w:val="24"/>
      <w:szCs w:val="24"/>
    </w:rPr>
  </w:style>
  <w:style w:type="character" w:styleId="Hipervnculo">
    <w:name w:val="Hyperlink"/>
    <w:basedOn w:val="Fuentedeprrafopredeter"/>
    <w:uiPriority w:val="99"/>
    <w:rsid w:val="00CC0AE4"/>
    <w:rPr>
      <w:rFonts w:cs="Times New Roman"/>
      <w:color w:val="0000FF"/>
      <w:u w:val="single"/>
    </w:rPr>
  </w:style>
  <w:style w:type="paragraph" w:styleId="Piedepgina">
    <w:name w:val="footer"/>
    <w:basedOn w:val="Normal"/>
    <w:link w:val="PiedepginaCar"/>
    <w:uiPriority w:val="99"/>
    <w:rsid w:val="00CC0AE4"/>
    <w:pPr>
      <w:tabs>
        <w:tab w:val="center" w:pos="4252"/>
        <w:tab w:val="right" w:pos="8504"/>
      </w:tabs>
    </w:pPr>
  </w:style>
  <w:style w:type="character" w:customStyle="1" w:styleId="PiedepginaCar">
    <w:name w:val="Pie de página Car"/>
    <w:basedOn w:val="Fuentedeprrafopredeter"/>
    <w:link w:val="Piedepgina"/>
    <w:uiPriority w:val="99"/>
    <w:semiHidden/>
    <w:locked/>
    <w:rsid w:val="002E0586"/>
    <w:rPr>
      <w:rFonts w:cs="Times New Roman"/>
      <w:sz w:val="24"/>
      <w:szCs w:val="24"/>
    </w:rPr>
  </w:style>
  <w:style w:type="character" w:styleId="Nmerodepgina">
    <w:name w:val="page number"/>
    <w:basedOn w:val="Fuentedeprrafopredeter"/>
    <w:uiPriority w:val="99"/>
    <w:rsid w:val="00CC0AE4"/>
    <w:rPr>
      <w:rFonts w:cs="Times New Roman"/>
    </w:rPr>
  </w:style>
  <w:style w:type="paragraph" w:styleId="Sangra2detindependiente">
    <w:name w:val="Body Text Indent 2"/>
    <w:basedOn w:val="Normal"/>
    <w:link w:val="Sangra2detindependienteCar"/>
    <w:rsid w:val="00CC0AE4"/>
    <w:pPr>
      <w:spacing w:line="360" w:lineRule="auto"/>
      <w:ind w:firstLine="360"/>
      <w:jc w:val="both"/>
    </w:pPr>
    <w:rPr>
      <w:rFonts w:ascii="Bookman Old Style" w:hAnsi="Bookman Old Style"/>
      <w:sz w:val="22"/>
      <w:szCs w:val="22"/>
    </w:rPr>
  </w:style>
  <w:style w:type="character" w:customStyle="1" w:styleId="Sangra2detindependienteCar">
    <w:name w:val="Sangría 2 de t. independiente Car"/>
    <w:basedOn w:val="Fuentedeprrafopredeter"/>
    <w:link w:val="Sangra2detindependiente"/>
    <w:locked/>
    <w:rsid w:val="002E0586"/>
    <w:rPr>
      <w:rFonts w:cs="Times New Roman"/>
      <w:sz w:val="24"/>
      <w:szCs w:val="24"/>
    </w:rPr>
  </w:style>
  <w:style w:type="paragraph" w:styleId="Ttulo">
    <w:name w:val="Title"/>
    <w:basedOn w:val="Normal"/>
    <w:link w:val="TtuloCar"/>
    <w:qFormat/>
    <w:rsid w:val="00CC0AE4"/>
    <w:pPr>
      <w:spacing w:line="360" w:lineRule="auto"/>
      <w:jc w:val="center"/>
    </w:pPr>
    <w:rPr>
      <w:rFonts w:ascii="Bookman Old Style" w:hAnsi="Bookman Old Style"/>
      <w:b/>
      <w:bCs/>
      <w:u w:val="single"/>
    </w:rPr>
  </w:style>
  <w:style w:type="character" w:customStyle="1" w:styleId="TtuloCar">
    <w:name w:val="Título Car"/>
    <w:basedOn w:val="Fuentedeprrafopredeter"/>
    <w:link w:val="Ttulo"/>
    <w:locked/>
    <w:rsid w:val="001223D0"/>
    <w:rPr>
      <w:rFonts w:ascii="Bookman Old Style" w:hAnsi="Bookman Old Style" w:cs="Times New Roman"/>
      <w:b/>
      <w:sz w:val="24"/>
      <w:u w:val="single"/>
      <w:lang w:val="es-ES" w:eastAsia="es-ES"/>
    </w:rPr>
  </w:style>
  <w:style w:type="paragraph" w:styleId="Textosinformato">
    <w:name w:val="Plain Text"/>
    <w:basedOn w:val="Normal"/>
    <w:link w:val="TextosinformatoCar"/>
    <w:rsid w:val="00D875D8"/>
    <w:rPr>
      <w:rFonts w:ascii="Courier New" w:hAnsi="Courier New"/>
      <w:sz w:val="20"/>
      <w:szCs w:val="20"/>
    </w:rPr>
  </w:style>
  <w:style w:type="character" w:customStyle="1" w:styleId="TextosinformatoCar">
    <w:name w:val="Texto sin formato Car"/>
    <w:basedOn w:val="Fuentedeprrafopredeter"/>
    <w:link w:val="Textosinformato"/>
    <w:locked/>
    <w:rsid w:val="002E0586"/>
    <w:rPr>
      <w:rFonts w:ascii="Courier New" w:hAnsi="Courier New" w:cs="Courier New"/>
      <w:sz w:val="20"/>
      <w:szCs w:val="20"/>
    </w:rPr>
  </w:style>
  <w:style w:type="paragraph" w:styleId="Encabezado">
    <w:name w:val="header"/>
    <w:basedOn w:val="Normal"/>
    <w:link w:val="EncabezadoCar"/>
    <w:uiPriority w:val="99"/>
    <w:rsid w:val="00941379"/>
    <w:pPr>
      <w:tabs>
        <w:tab w:val="center" w:pos="4252"/>
        <w:tab w:val="right" w:pos="8504"/>
      </w:tabs>
    </w:pPr>
  </w:style>
  <w:style w:type="character" w:customStyle="1" w:styleId="EncabezadoCar">
    <w:name w:val="Encabezado Car"/>
    <w:basedOn w:val="Fuentedeprrafopredeter"/>
    <w:link w:val="Encabezado"/>
    <w:uiPriority w:val="99"/>
    <w:semiHidden/>
    <w:locked/>
    <w:rsid w:val="002E0586"/>
    <w:rPr>
      <w:rFonts w:cs="Times New Roman"/>
      <w:sz w:val="24"/>
      <w:szCs w:val="24"/>
    </w:rPr>
  </w:style>
  <w:style w:type="paragraph" w:styleId="Textoindependiente">
    <w:name w:val="Body Text"/>
    <w:basedOn w:val="Normal"/>
    <w:link w:val="TextoindependienteCar"/>
    <w:uiPriority w:val="99"/>
    <w:rsid w:val="001223D0"/>
    <w:pPr>
      <w:spacing w:after="120"/>
    </w:pPr>
  </w:style>
  <w:style w:type="character" w:customStyle="1" w:styleId="TextoindependienteCar">
    <w:name w:val="Texto independiente Car"/>
    <w:basedOn w:val="Fuentedeprrafopredeter"/>
    <w:link w:val="Textoindependiente"/>
    <w:uiPriority w:val="99"/>
    <w:semiHidden/>
    <w:locked/>
    <w:rsid w:val="002E0586"/>
    <w:rPr>
      <w:rFonts w:cs="Times New Roman"/>
      <w:sz w:val="24"/>
      <w:szCs w:val="24"/>
    </w:rPr>
  </w:style>
  <w:style w:type="paragraph" w:styleId="Textoindependiente2">
    <w:name w:val="Body Text 2"/>
    <w:basedOn w:val="Normal"/>
    <w:link w:val="Textoindependiente2Car"/>
    <w:rsid w:val="004C4E1C"/>
    <w:pPr>
      <w:spacing w:after="120" w:line="480" w:lineRule="auto"/>
    </w:pPr>
  </w:style>
  <w:style w:type="character" w:customStyle="1" w:styleId="Textoindependiente2Car">
    <w:name w:val="Texto independiente 2 Car"/>
    <w:basedOn w:val="Fuentedeprrafopredeter"/>
    <w:link w:val="Textoindependiente2"/>
    <w:locked/>
    <w:rsid w:val="002E0586"/>
    <w:rPr>
      <w:rFonts w:cs="Times New Roman"/>
      <w:sz w:val="24"/>
      <w:szCs w:val="24"/>
    </w:rPr>
  </w:style>
  <w:style w:type="paragraph" w:customStyle="1" w:styleId="Sangra2detindependiente1">
    <w:name w:val="Sangría 2 de t. independiente1"/>
    <w:basedOn w:val="Normal"/>
    <w:uiPriority w:val="99"/>
    <w:rsid w:val="00805C60"/>
    <w:pPr>
      <w:suppressAutoHyphens/>
      <w:spacing w:line="360" w:lineRule="auto"/>
      <w:ind w:firstLine="360"/>
      <w:jc w:val="both"/>
    </w:pPr>
    <w:rPr>
      <w:rFonts w:ascii="Bookman Old Style" w:hAnsi="Bookman Old Style"/>
      <w:sz w:val="22"/>
      <w:lang w:eastAsia="ar-SA"/>
    </w:rPr>
  </w:style>
  <w:style w:type="paragraph" w:styleId="Textodeglobo">
    <w:name w:val="Balloon Text"/>
    <w:basedOn w:val="Normal"/>
    <w:link w:val="TextodegloboCar"/>
    <w:uiPriority w:val="99"/>
    <w:rsid w:val="0082620B"/>
    <w:rPr>
      <w:rFonts w:ascii="Segoe UI" w:hAnsi="Segoe UI"/>
      <w:sz w:val="18"/>
      <w:szCs w:val="18"/>
    </w:rPr>
  </w:style>
  <w:style w:type="character" w:customStyle="1" w:styleId="TextodegloboCar">
    <w:name w:val="Texto de globo Car"/>
    <w:basedOn w:val="Fuentedeprrafopredeter"/>
    <w:link w:val="Textodeglobo"/>
    <w:uiPriority w:val="99"/>
    <w:locked/>
    <w:rsid w:val="0082620B"/>
    <w:rPr>
      <w:rFonts w:ascii="Segoe UI" w:hAnsi="Segoe UI" w:cs="Times New Roman"/>
      <w:sz w:val="18"/>
    </w:rPr>
  </w:style>
  <w:style w:type="paragraph" w:styleId="Revisin">
    <w:name w:val="Revision"/>
    <w:hidden/>
    <w:uiPriority w:val="99"/>
    <w:semiHidden/>
    <w:rsid w:val="00CF0C61"/>
    <w:rPr>
      <w:sz w:val="24"/>
      <w:szCs w:val="24"/>
    </w:rPr>
  </w:style>
  <w:style w:type="character" w:customStyle="1" w:styleId="CarCar">
    <w:name w:val="Car Car"/>
    <w:uiPriority w:val="99"/>
    <w:rsid w:val="003C72CA"/>
    <w:rPr>
      <w:rFonts w:ascii="Bookman Old Style" w:hAnsi="Bookman Old Style"/>
      <w:b/>
      <w:sz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pgra.es/zona-descargas-cultura/zonas_descargas_cultura/" TargetMode="External"/><Relationship Id="rId13" Type="http://schemas.openxmlformats.org/officeDocument/2006/relationships/hyperlink" Target="http://www.dipgra.es/zona-descargas-cultura/zonas_descargas_cultur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ilarparra@dipgra.es" TargetMode="External"/><Relationship Id="rId12" Type="http://schemas.openxmlformats.org/officeDocument/2006/relationships/hyperlink" Target="mailto:animacionlectura@dipgra.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maci&#243;nlectura@dipgra.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macionlectura@dipgra.es" TargetMode="External"/><Relationship Id="rId5" Type="http://schemas.openxmlformats.org/officeDocument/2006/relationships/footnotes" Target="footnotes.xml"/><Relationship Id="rId15" Type="http://schemas.openxmlformats.org/officeDocument/2006/relationships/hyperlink" Target="mailto:animacionlectura@dipgra.es" TargetMode="External"/><Relationship Id="rId10" Type="http://schemas.openxmlformats.org/officeDocument/2006/relationships/hyperlink" Target="mailto:animacionlectura@dipgra.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macionlectura@dipgra.es" TargetMode="External"/><Relationship Id="rId14" Type="http://schemas.openxmlformats.org/officeDocument/2006/relationships/hyperlink" Target="http://www.dipgra.es/zona-descargas-cultura/zonas_descargas_cul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2808</Words>
  <Characters>16648</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267  ARCHIVOS Y BIBLIOTECAS MUNICIPALES</vt:lpstr>
    </vt:vector>
  </TitlesOfParts>
  <Company>Diputacion de Granada</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267  ARCHIVOS Y BIBLIOTECAS MUNICIPALES</dc:title>
  <dc:subject/>
  <dc:creator>ar_pilar</dc:creator>
  <cp:keywords/>
  <dc:description/>
  <cp:lastModifiedBy>MERLO MOLINA, MIGUEL</cp:lastModifiedBy>
  <cp:revision>3</cp:revision>
  <cp:lastPrinted>2017-03-20T11:26:00Z</cp:lastPrinted>
  <dcterms:created xsi:type="dcterms:W3CDTF">2018-06-15T09:33:00Z</dcterms:created>
  <dcterms:modified xsi:type="dcterms:W3CDTF">2018-06-15T09:44:00Z</dcterms:modified>
</cp:coreProperties>
</file>