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5E452D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5E452D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5E452D">
        <w:rPr>
          <w:rFonts w:asciiTheme="minorHAnsi" w:hAnsiTheme="minorHAnsi"/>
          <w:b/>
          <w:bCs/>
          <w:sz w:val="24"/>
          <w:u w:val="single"/>
        </w:rPr>
      </w:r>
      <w:r w:rsidR="00EF6005" w:rsidRPr="005E452D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5E452D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5E452D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5E452D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5E452D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5E452D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5E452D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154DF3" w:rsidP="006B40A4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16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154DF3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ADMINISTRACIÓN ELECTRÓNICA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Pr="00CE2514" w:rsidRDefault="00CE2514" w:rsidP="009439AF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Indique prioridad municipal</w:t>
      </w:r>
      <w:r w:rsidR="006B40A4">
        <w:rPr>
          <w:rFonts w:ascii="Calibri" w:hAnsi="Calibri"/>
          <w:bCs/>
          <w:sz w:val="20"/>
          <w:szCs w:val="20"/>
        </w:rPr>
        <w:t xml:space="preserve"> y, en su caso, descripción en </w:t>
      </w:r>
      <w:r>
        <w:rPr>
          <w:rFonts w:ascii="Calibri" w:hAnsi="Calibri"/>
          <w:bCs/>
          <w:sz w:val="20"/>
          <w:szCs w:val="20"/>
        </w:rPr>
        <w:t>l</w:t>
      </w:r>
      <w:r w:rsidR="006B40A4">
        <w:rPr>
          <w:rFonts w:ascii="Calibri" w:hAnsi="Calibri"/>
          <w:bCs/>
          <w:sz w:val="20"/>
          <w:szCs w:val="20"/>
        </w:rPr>
        <w:t>os</w:t>
      </w:r>
      <w:r>
        <w:rPr>
          <w:rFonts w:ascii="Calibri" w:hAnsi="Calibri"/>
          <w:bCs/>
          <w:sz w:val="20"/>
          <w:szCs w:val="20"/>
        </w:rPr>
        <w:t xml:space="preserve"> programa</w:t>
      </w:r>
      <w:r w:rsidR="006B40A4">
        <w:rPr>
          <w:rFonts w:ascii="Calibri" w:hAnsi="Calibri"/>
          <w:bCs/>
          <w:sz w:val="20"/>
          <w:szCs w:val="20"/>
        </w:rPr>
        <w:t>s</w:t>
      </w:r>
      <w:r>
        <w:rPr>
          <w:rFonts w:ascii="Calibri" w:hAnsi="Calibri"/>
          <w:bCs/>
          <w:sz w:val="20"/>
          <w:szCs w:val="20"/>
        </w:rPr>
        <w:t xml:space="preserve"> que desee solicitar</w:t>
      </w:r>
    </w:p>
    <w:p w:rsidR="00CE2514" w:rsidRPr="00D5036B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3990"/>
        <w:gridCol w:w="1180"/>
        <w:gridCol w:w="1240"/>
        <w:gridCol w:w="7549"/>
      </w:tblGrid>
      <w:tr w:rsidR="00154DF3" w:rsidRPr="00D5036B" w:rsidTr="009E2D7F">
        <w:trPr>
          <w:trHeight w:val="534"/>
        </w:trPr>
        <w:tc>
          <w:tcPr>
            <w:tcW w:w="920" w:type="dxa"/>
            <w:shd w:val="clear" w:color="auto" w:fill="auto"/>
            <w:vAlign w:val="center"/>
          </w:tcPr>
          <w:p w:rsidR="00154DF3" w:rsidRPr="00D5036B" w:rsidRDefault="00154DF3" w:rsidP="009E2D7F">
            <w:pPr>
              <w:keepNext/>
              <w:tabs>
                <w:tab w:val="left" w:leader="dot" w:pos="7920"/>
              </w:tabs>
              <w:spacing w:line="240" w:lineRule="auto"/>
              <w:jc w:val="center"/>
              <w:outlineLvl w:val="3"/>
              <w:rPr>
                <w:rFonts w:ascii="Calibri" w:hAnsi="Calibri"/>
                <w:b/>
                <w:bCs/>
                <w:w w:val="87"/>
                <w:sz w:val="20"/>
                <w:szCs w:val="20"/>
              </w:rPr>
            </w:pPr>
            <w:r w:rsidRPr="00D5036B">
              <w:rPr>
                <w:rFonts w:ascii="Calibri" w:hAnsi="Calibri"/>
                <w:b/>
                <w:bCs/>
                <w:w w:val="87"/>
                <w:sz w:val="20"/>
                <w:szCs w:val="20"/>
              </w:rPr>
              <w:t>Nº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154DF3" w:rsidRPr="00D5036B" w:rsidRDefault="006B40A4" w:rsidP="009E2D7F">
            <w:pPr>
              <w:keepNext/>
              <w:tabs>
                <w:tab w:val="left" w:leader="dot" w:pos="7920"/>
              </w:tabs>
              <w:spacing w:line="240" w:lineRule="auto"/>
              <w:jc w:val="center"/>
              <w:outlineLvl w:val="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54DF3" w:rsidRPr="00D5036B" w:rsidRDefault="00154DF3" w:rsidP="009E2D7F">
            <w:pPr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5036B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54DF3" w:rsidRPr="00D5036B" w:rsidRDefault="00154DF3" w:rsidP="009E2D7F">
            <w:pPr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5036B">
              <w:rPr>
                <w:rFonts w:ascii="Calibri" w:hAnsi="Calibri"/>
                <w:b/>
                <w:bCs/>
                <w:sz w:val="20"/>
                <w:szCs w:val="20"/>
              </w:rPr>
              <w:t>Prioridad Municipal</w:t>
            </w:r>
          </w:p>
        </w:tc>
        <w:tc>
          <w:tcPr>
            <w:tcW w:w="7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DF3" w:rsidRPr="00D5036B" w:rsidRDefault="00154DF3" w:rsidP="009E2D7F">
            <w:pPr>
              <w:keepNext/>
              <w:tabs>
                <w:tab w:val="left" w:leader="dot" w:pos="7920"/>
              </w:tabs>
              <w:spacing w:line="240" w:lineRule="auto"/>
              <w:jc w:val="center"/>
              <w:outlineLvl w:val="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5036B">
              <w:rPr>
                <w:rFonts w:ascii="Calibri" w:hAnsi="Calibri"/>
                <w:b/>
                <w:bCs/>
                <w:sz w:val="20"/>
                <w:szCs w:val="20"/>
              </w:rPr>
              <w:t>Descripción</w:t>
            </w:r>
          </w:p>
        </w:tc>
      </w:tr>
      <w:tr w:rsidR="009E2D7F" w:rsidRPr="00D5036B" w:rsidTr="00D85DC1">
        <w:trPr>
          <w:cantSplit/>
          <w:trHeight w:val="1011"/>
        </w:trPr>
        <w:tc>
          <w:tcPr>
            <w:tcW w:w="920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w w:val="71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t>163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t xml:space="preserve">Red </w:t>
            </w:r>
            <w:proofErr w:type="spellStart"/>
            <w:r w:rsidRPr="00D5036B">
              <w:rPr>
                <w:rFonts w:ascii="Calibri" w:hAnsi="Calibri"/>
                <w:sz w:val="20"/>
                <w:szCs w:val="20"/>
              </w:rPr>
              <w:t>Mulhacén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2020/2021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F" w:rsidRPr="00257AC5" w:rsidRDefault="009E2D7F" w:rsidP="009E2D7F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7549" w:type="dxa"/>
            <w:shd w:val="clear" w:color="auto" w:fill="E0E0E0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9E2D7F" w:rsidRPr="00D5036B" w:rsidTr="00706768">
        <w:trPr>
          <w:cantSplit/>
          <w:trHeight w:val="991"/>
        </w:trPr>
        <w:tc>
          <w:tcPr>
            <w:tcW w:w="920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t>164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t>Asesoría informática a municipios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2020/2021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E2D7F" w:rsidRPr="00257AC5" w:rsidRDefault="009E2D7F" w:rsidP="009E2D7F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7549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3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227C1">
              <w:rPr>
                <w:rFonts w:ascii="Calibri" w:hAnsi="Calibri"/>
                <w:sz w:val="20"/>
                <w:szCs w:val="20"/>
              </w:rPr>
            </w:r>
            <w:r w:rsidR="00B227C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5036B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5036B">
              <w:rPr>
                <w:rFonts w:ascii="Calibri" w:hAnsi="Calibri"/>
                <w:sz w:val="20"/>
                <w:szCs w:val="20"/>
              </w:rPr>
              <w:t xml:space="preserve"> A.  Asesoramiento en adquisición de equipos y material</w:t>
            </w:r>
            <w:r>
              <w:rPr>
                <w:rFonts w:ascii="Calibri" w:hAnsi="Calibri"/>
                <w:sz w:val="20"/>
                <w:szCs w:val="20"/>
              </w:rPr>
              <w:t>, y diseño de redes</w:t>
            </w:r>
          </w:p>
          <w:p w:rsidR="009E2D7F" w:rsidRPr="00D5036B" w:rsidRDefault="009E2D7F" w:rsidP="009E2D7F">
            <w:pPr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3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227C1">
              <w:rPr>
                <w:rFonts w:ascii="Calibri" w:hAnsi="Calibri"/>
                <w:sz w:val="20"/>
                <w:szCs w:val="20"/>
              </w:rPr>
            </w:r>
            <w:r w:rsidR="00B227C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5036B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5036B">
              <w:rPr>
                <w:rFonts w:ascii="Calibri" w:hAnsi="Calibri"/>
                <w:sz w:val="20"/>
                <w:szCs w:val="20"/>
              </w:rPr>
              <w:t xml:space="preserve"> B.  Asesoramiento en </w:t>
            </w:r>
            <w:r>
              <w:rPr>
                <w:rFonts w:ascii="Calibri" w:hAnsi="Calibri"/>
                <w:sz w:val="20"/>
                <w:szCs w:val="20"/>
              </w:rPr>
              <w:t>Seguridad de la Información y Protección de Datos</w:t>
            </w:r>
          </w:p>
        </w:tc>
      </w:tr>
      <w:tr w:rsidR="009E2D7F" w:rsidRPr="00D5036B" w:rsidTr="00FA4879">
        <w:trPr>
          <w:cantSplit/>
          <w:trHeight w:val="1111"/>
        </w:trPr>
        <w:tc>
          <w:tcPr>
            <w:tcW w:w="920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t>165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t>Servicios básicos de internet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2020/2021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E2D7F" w:rsidRPr="00257AC5" w:rsidRDefault="009E2D7F" w:rsidP="009E2D7F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7549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3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227C1">
              <w:rPr>
                <w:rFonts w:ascii="Calibri" w:hAnsi="Calibri"/>
                <w:sz w:val="20"/>
                <w:szCs w:val="20"/>
              </w:rPr>
            </w:r>
            <w:r w:rsidR="00B227C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5036B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5036B">
              <w:rPr>
                <w:rFonts w:ascii="Calibri" w:hAnsi="Calibri"/>
                <w:sz w:val="20"/>
                <w:szCs w:val="20"/>
              </w:rPr>
              <w:t xml:space="preserve"> A. Portal web municipal</w:t>
            </w:r>
            <w:r>
              <w:rPr>
                <w:rFonts w:ascii="Calibri" w:hAnsi="Calibri"/>
                <w:sz w:val="20"/>
                <w:szCs w:val="20"/>
              </w:rPr>
              <w:t xml:space="preserve"> y app móvil, con suscripción al dominio reservado</w:t>
            </w:r>
          </w:p>
          <w:p w:rsidR="009E2D7F" w:rsidRPr="00D5036B" w:rsidRDefault="009E2D7F" w:rsidP="009E2D7F">
            <w:pPr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3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227C1">
              <w:rPr>
                <w:rFonts w:ascii="Calibri" w:hAnsi="Calibri"/>
                <w:sz w:val="20"/>
                <w:szCs w:val="20"/>
              </w:rPr>
            </w:r>
            <w:r w:rsidR="00B227C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5036B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5036B">
              <w:rPr>
                <w:rFonts w:ascii="Calibri" w:hAnsi="Calibri"/>
                <w:sz w:val="20"/>
                <w:szCs w:val="20"/>
              </w:rPr>
              <w:t xml:space="preserve"> B. Correo electrónico</w:t>
            </w:r>
          </w:p>
          <w:p w:rsidR="009E2D7F" w:rsidRPr="00D5036B" w:rsidRDefault="009E2D7F" w:rsidP="009E2D7F">
            <w:pPr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3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227C1">
              <w:rPr>
                <w:rFonts w:ascii="Calibri" w:hAnsi="Calibri"/>
                <w:sz w:val="20"/>
                <w:szCs w:val="20"/>
              </w:rPr>
            </w:r>
            <w:r w:rsidR="00B227C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5036B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5036B">
              <w:rPr>
                <w:rFonts w:ascii="Calibri" w:hAnsi="Calibri"/>
                <w:sz w:val="20"/>
                <w:szCs w:val="20"/>
              </w:rPr>
              <w:t xml:space="preserve"> C. 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D5036B">
              <w:rPr>
                <w:rFonts w:ascii="Calibri" w:hAnsi="Calibri"/>
                <w:sz w:val="20"/>
                <w:szCs w:val="20"/>
              </w:rPr>
              <w:t>cceso a bases de datos jurídicas</w:t>
            </w:r>
          </w:p>
        </w:tc>
      </w:tr>
      <w:tr w:rsidR="009E2D7F" w:rsidRPr="00D5036B" w:rsidTr="006C1621">
        <w:trPr>
          <w:cantSplit/>
          <w:trHeight w:val="973"/>
        </w:trPr>
        <w:tc>
          <w:tcPr>
            <w:tcW w:w="920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t>166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t>Asistencia en software de gestión municipal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2020/2021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E2D7F" w:rsidRPr="00257AC5" w:rsidRDefault="009E2D7F" w:rsidP="009E2D7F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7549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312" w:lineRule="auto"/>
              <w:ind w:left="550" w:hanging="550"/>
              <w:jc w:val="left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3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227C1">
              <w:rPr>
                <w:rFonts w:ascii="Calibri" w:hAnsi="Calibri"/>
                <w:sz w:val="20"/>
                <w:szCs w:val="20"/>
              </w:rPr>
            </w:r>
            <w:r w:rsidR="00B227C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5036B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5036B">
              <w:rPr>
                <w:rFonts w:ascii="Calibri" w:hAnsi="Calibri"/>
                <w:sz w:val="20"/>
                <w:szCs w:val="20"/>
              </w:rPr>
              <w:t xml:space="preserve"> A. Gestión propiamente municipal (Población, tributos, registro…)</w:t>
            </w:r>
          </w:p>
          <w:p w:rsidR="009E2D7F" w:rsidRPr="00D5036B" w:rsidRDefault="009E2D7F" w:rsidP="009E2D7F">
            <w:pPr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3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227C1">
              <w:rPr>
                <w:rFonts w:ascii="Calibri" w:hAnsi="Calibri"/>
                <w:sz w:val="20"/>
                <w:szCs w:val="20"/>
              </w:rPr>
            </w:r>
            <w:r w:rsidR="00B227C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5036B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5036B">
              <w:rPr>
                <w:rFonts w:ascii="Calibri" w:hAnsi="Calibri"/>
                <w:sz w:val="20"/>
                <w:szCs w:val="20"/>
              </w:rPr>
              <w:t xml:space="preserve"> B. Gestión económica (SICAL)</w:t>
            </w:r>
          </w:p>
          <w:p w:rsidR="009E2D7F" w:rsidRPr="00D5036B" w:rsidRDefault="009E2D7F" w:rsidP="009E2D7F">
            <w:pPr>
              <w:tabs>
                <w:tab w:val="left" w:leader="dot" w:pos="7920"/>
              </w:tabs>
              <w:spacing w:line="312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3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227C1">
              <w:rPr>
                <w:rFonts w:ascii="Calibri" w:hAnsi="Calibri"/>
                <w:sz w:val="20"/>
                <w:szCs w:val="20"/>
              </w:rPr>
            </w:r>
            <w:r w:rsidR="00B227C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5036B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5036B">
              <w:rPr>
                <w:rFonts w:ascii="Calibri" w:hAnsi="Calibri"/>
                <w:sz w:val="20"/>
                <w:szCs w:val="20"/>
              </w:rPr>
              <w:t xml:space="preserve"> C. </w:t>
            </w:r>
            <w:r>
              <w:rPr>
                <w:rFonts w:ascii="Calibri" w:hAnsi="Calibri"/>
                <w:sz w:val="20"/>
                <w:szCs w:val="20"/>
              </w:rPr>
              <w:t>Gestión Policía Local</w:t>
            </w:r>
          </w:p>
        </w:tc>
      </w:tr>
      <w:tr w:rsidR="009E2D7F" w:rsidRPr="00D5036B" w:rsidTr="00E84F23">
        <w:trPr>
          <w:cantSplit/>
          <w:trHeight w:val="843"/>
        </w:trPr>
        <w:tc>
          <w:tcPr>
            <w:tcW w:w="920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t>167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5036B">
              <w:rPr>
                <w:rFonts w:ascii="Calibri" w:hAnsi="Calibri"/>
                <w:sz w:val="20"/>
                <w:szCs w:val="20"/>
              </w:rPr>
              <w:t>Sede electrónica municipal</w:t>
            </w:r>
            <w:r>
              <w:rPr>
                <w:rFonts w:ascii="Calibri" w:hAnsi="Calibri"/>
                <w:sz w:val="20"/>
                <w:szCs w:val="20"/>
              </w:rPr>
              <w:t xml:space="preserve"> (Moad-H)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2020/2021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E2D7F" w:rsidRPr="00257AC5" w:rsidRDefault="009E2D7F" w:rsidP="009E2D7F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7549" w:type="dxa"/>
            <w:shd w:val="clear" w:color="auto" w:fill="D9D9D9" w:themeFill="background1" w:themeFillShade="D9"/>
            <w:vAlign w:val="center"/>
          </w:tcPr>
          <w:p w:rsidR="009E2D7F" w:rsidRPr="00D5036B" w:rsidRDefault="009E2D7F" w:rsidP="009E2D7F">
            <w:pPr>
              <w:tabs>
                <w:tab w:val="left" w:leader="dot" w:pos="7920"/>
              </w:tabs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70E72" w:rsidRDefault="00070E72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844554" w:rsidRDefault="0084455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627FC4" w:rsidRDefault="00627FC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-105613</wp:posOffset>
                </wp:positionH>
                <wp:positionV relativeFrom="paragraph">
                  <wp:posOffset>66878</wp:posOffset>
                </wp:positionV>
                <wp:extent cx="9451238" cy="21946"/>
                <wp:effectExtent l="0" t="0" r="36195" b="355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51238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02B1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pt,5.25pt" to="735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627FC4" w:rsidRDefault="00627FC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Personas de contacto de los programas:</w:t>
      </w:r>
    </w:p>
    <w:p w:rsidR="00591DCA" w:rsidRPr="00840BA7" w:rsidRDefault="00B403A4" w:rsidP="00591DCA">
      <w:pPr>
        <w:pStyle w:val="Piedepgina"/>
        <w:tabs>
          <w:tab w:val="clear" w:pos="4252"/>
          <w:tab w:val="clear" w:pos="8504"/>
          <w:tab w:val="left" w:pos="142"/>
          <w:tab w:val="left" w:pos="1134"/>
          <w:tab w:val="left" w:pos="3119"/>
          <w:tab w:val="left" w:pos="5103"/>
          <w:tab w:val="right" w:pos="8505"/>
        </w:tabs>
        <w:spacing w:line="240" w:lineRule="auto"/>
        <w:ind w:right="1102"/>
        <w:rPr>
          <w:rFonts w:ascii="Calibri" w:hAnsi="Calibri"/>
          <w:sz w:val="16"/>
        </w:rPr>
      </w:pPr>
      <w:r w:rsidRPr="00D5036B">
        <w:rPr>
          <w:rFonts w:ascii="Calibri" w:hAnsi="Calibri"/>
          <w:b/>
          <w:sz w:val="16"/>
          <w:szCs w:val="16"/>
        </w:rPr>
        <w:t xml:space="preserve">163 </w:t>
      </w:r>
      <w:r w:rsidR="00591DCA"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Carlos R. Fernández Pérez</w:t>
      </w:r>
      <w:r>
        <w:rPr>
          <w:rFonts w:ascii="Calibri" w:hAnsi="Calibri"/>
          <w:sz w:val="16"/>
          <w:szCs w:val="16"/>
        </w:rPr>
        <w:tab/>
      </w:r>
      <w:r w:rsidRPr="00D5036B">
        <w:rPr>
          <w:rFonts w:ascii="Calibri" w:hAnsi="Calibri"/>
          <w:sz w:val="16"/>
          <w:szCs w:val="16"/>
        </w:rPr>
        <w:t>T</w:t>
      </w:r>
      <w:r>
        <w:rPr>
          <w:rFonts w:ascii="Calibri" w:hAnsi="Calibri"/>
          <w:sz w:val="16"/>
          <w:szCs w:val="16"/>
        </w:rPr>
        <w:t>eléfono</w:t>
      </w:r>
      <w:r w:rsidRPr="00D5036B">
        <w:rPr>
          <w:rFonts w:ascii="Calibri" w:hAnsi="Calibri"/>
          <w:sz w:val="16"/>
          <w:szCs w:val="16"/>
        </w:rPr>
        <w:t xml:space="preserve">: 958 </w:t>
      </w:r>
      <w:r w:rsidR="00CA3901">
        <w:rPr>
          <w:rFonts w:ascii="Calibri" w:hAnsi="Calibri"/>
          <w:sz w:val="16"/>
          <w:szCs w:val="16"/>
        </w:rPr>
        <w:t>247</w:t>
      </w:r>
      <w:r>
        <w:rPr>
          <w:rFonts w:ascii="Calibri" w:hAnsi="Calibri"/>
          <w:sz w:val="16"/>
          <w:szCs w:val="16"/>
        </w:rPr>
        <w:t xml:space="preserve"> </w:t>
      </w:r>
      <w:r w:rsidR="00CA3901">
        <w:rPr>
          <w:rFonts w:ascii="Calibri" w:hAnsi="Calibri"/>
          <w:sz w:val="16"/>
          <w:szCs w:val="16"/>
        </w:rPr>
        <w:t>602</w:t>
      </w:r>
      <w:r w:rsidR="00CA3901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Correo electrónico: </w:t>
      </w:r>
      <w:r w:rsidR="00CA3901">
        <w:rPr>
          <w:rFonts w:ascii="Calibri" w:hAnsi="Calibri"/>
          <w:sz w:val="16"/>
          <w:szCs w:val="16"/>
        </w:rPr>
        <w:t>cfernandez</w:t>
      </w:r>
      <w:r>
        <w:rPr>
          <w:rFonts w:ascii="Calibri" w:hAnsi="Calibri"/>
          <w:sz w:val="16"/>
          <w:szCs w:val="16"/>
        </w:rPr>
        <w:t>@dipgra.es</w:t>
      </w:r>
      <w:r w:rsidR="00591DCA">
        <w:rPr>
          <w:rFonts w:ascii="Calibri" w:hAnsi="Calibri"/>
          <w:sz w:val="16"/>
          <w:szCs w:val="16"/>
        </w:rPr>
        <w:tab/>
      </w:r>
      <w:r w:rsidR="00591DCA">
        <w:rPr>
          <w:rFonts w:ascii="Calibri" w:hAnsi="Calibri"/>
          <w:sz w:val="16"/>
          <w:szCs w:val="16"/>
        </w:rPr>
        <w:tab/>
      </w:r>
      <w:r w:rsidR="00591DCA">
        <w:rPr>
          <w:rFonts w:ascii="Calibri" w:hAnsi="Calibri"/>
          <w:sz w:val="16"/>
          <w:szCs w:val="16"/>
        </w:rPr>
        <w:tab/>
      </w:r>
      <w:r w:rsidR="00591DCA" w:rsidRPr="00840BA7">
        <w:rPr>
          <w:rFonts w:ascii="Calibri" w:hAnsi="Calibri"/>
          <w:b/>
          <w:bCs/>
          <w:sz w:val="16"/>
        </w:rPr>
        <w:t>Fdo. El/La Presidente/a Entidad Local</w:t>
      </w:r>
    </w:p>
    <w:p w:rsidR="00B403A4" w:rsidRPr="00D5036B" w:rsidRDefault="00B403A4" w:rsidP="00591DCA">
      <w:pPr>
        <w:tabs>
          <w:tab w:val="left" w:pos="142"/>
          <w:tab w:val="left" w:pos="1134"/>
          <w:tab w:val="left" w:pos="3119"/>
          <w:tab w:val="left" w:pos="5103"/>
        </w:tabs>
        <w:spacing w:line="240" w:lineRule="auto"/>
        <w:jc w:val="left"/>
        <w:rPr>
          <w:rFonts w:ascii="Calibri" w:hAnsi="Calibri"/>
          <w:bCs/>
          <w:sz w:val="16"/>
          <w:szCs w:val="16"/>
        </w:rPr>
      </w:pPr>
      <w:r w:rsidRPr="00D5036B">
        <w:rPr>
          <w:rFonts w:ascii="Calibri" w:hAnsi="Calibri" w:cs="Tahoma"/>
          <w:b/>
          <w:sz w:val="16"/>
          <w:szCs w:val="16"/>
        </w:rPr>
        <w:t>164</w:t>
      </w:r>
      <w:r w:rsidR="00591DCA">
        <w:rPr>
          <w:rFonts w:ascii="Calibri" w:hAnsi="Calibri" w:cs="Tahoma"/>
          <w:b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>José A. Fortes Sánchez</w:t>
      </w:r>
      <w:r w:rsidR="00CA3901">
        <w:rPr>
          <w:rFonts w:ascii="Calibri" w:hAnsi="Calibri" w:cs="Tahoma"/>
          <w:sz w:val="16"/>
          <w:szCs w:val="16"/>
        </w:rPr>
        <w:t xml:space="preserve"> </w:t>
      </w:r>
      <w:r w:rsidR="00CA3901">
        <w:rPr>
          <w:rFonts w:ascii="Calibri" w:hAnsi="Calibri" w:cs="Tahoma"/>
          <w:sz w:val="16"/>
          <w:szCs w:val="16"/>
        </w:rPr>
        <w:tab/>
      </w:r>
      <w:r w:rsidRPr="00D5036B">
        <w:rPr>
          <w:rFonts w:ascii="Calibri" w:hAnsi="Calibri"/>
          <w:sz w:val="16"/>
          <w:szCs w:val="16"/>
        </w:rPr>
        <w:t>T</w:t>
      </w:r>
      <w:r>
        <w:rPr>
          <w:rFonts w:ascii="Calibri" w:hAnsi="Calibri"/>
          <w:sz w:val="16"/>
          <w:szCs w:val="16"/>
        </w:rPr>
        <w:t>eléfono</w:t>
      </w:r>
      <w:r w:rsidRPr="00D5036B">
        <w:rPr>
          <w:rFonts w:ascii="Calibri" w:hAnsi="Calibri" w:cs="Tahoma"/>
          <w:sz w:val="16"/>
          <w:szCs w:val="16"/>
        </w:rPr>
        <w:t xml:space="preserve">: 958 247 </w:t>
      </w:r>
      <w:r w:rsidR="00CA3901">
        <w:rPr>
          <w:rFonts w:ascii="Calibri" w:hAnsi="Calibri" w:cs="Tahoma"/>
          <w:sz w:val="16"/>
          <w:szCs w:val="16"/>
        </w:rPr>
        <w:t>854</w:t>
      </w:r>
      <w:r w:rsidR="00CA3901">
        <w:rPr>
          <w:rFonts w:ascii="Calibri" w:hAnsi="Calibri" w:cs="Tahoma"/>
          <w:sz w:val="16"/>
          <w:szCs w:val="16"/>
        </w:rPr>
        <w:tab/>
      </w:r>
      <w:r w:rsidRPr="00D5036B">
        <w:rPr>
          <w:rFonts w:ascii="Calibri" w:hAnsi="Calibri"/>
          <w:bCs/>
          <w:sz w:val="16"/>
          <w:szCs w:val="16"/>
        </w:rPr>
        <w:t xml:space="preserve">Correo electrónico: </w:t>
      </w:r>
      <w:r w:rsidR="00CA3901">
        <w:rPr>
          <w:rFonts w:ascii="Calibri" w:hAnsi="Calibri"/>
          <w:bCs/>
          <w:sz w:val="16"/>
          <w:szCs w:val="16"/>
        </w:rPr>
        <w:t>josefortes</w:t>
      </w:r>
      <w:r w:rsidRPr="00D5036B">
        <w:rPr>
          <w:rFonts w:ascii="Calibri" w:hAnsi="Calibri"/>
          <w:bCs/>
          <w:sz w:val="16"/>
          <w:szCs w:val="16"/>
        </w:rPr>
        <w:t>@dipgra.es</w:t>
      </w:r>
    </w:p>
    <w:p w:rsidR="00B403A4" w:rsidRPr="00D5036B" w:rsidRDefault="00B403A4" w:rsidP="00591DCA">
      <w:pPr>
        <w:keepNext/>
        <w:tabs>
          <w:tab w:val="left" w:pos="142"/>
          <w:tab w:val="left" w:pos="1134"/>
          <w:tab w:val="left" w:pos="3119"/>
          <w:tab w:val="left" w:pos="5103"/>
        </w:tabs>
        <w:spacing w:line="240" w:lineRule="auto"/>
        <w:outlineLvl w:val="5"/>
        <w:rPr>
          <w:rFonts w:ascii="Calibri" w:hAnsi="Calibri"/>
          <w:sz w:val="16"/>
          <w:szCs w:val="16"/>
        </w:rPr>
      </w:pPr>
      <w:r w:rsidRPr="00D5036B">
        <w:rPr>
          <w:rFonts w:ascii="Calibri" w:hAnsi="Calibri"/>
          <w:b/>
          <w:sz w:val="16"/>
          <w:szCs w:val="16"/>
        </w:rPr>
        <w:t>165-166-167</w:t>
      </w:r>
      <w:r w:rsidR="00591DCA">
        <w:rPr>
          <w:rFonts w:ascii="Calibri" w:hAnsi="Calibri"/>
          <w:b/>
          <w:sz w:val="16"/>
          <w:szCs w:val="16"/>
        </w:rPr>
        <w:tab/>
      </w:r>
      <w:r w:rsidR="00CA3901">
        <w:rPr>
          <w:rFonts w:ascii="Calibri" w:hAnsi="Calibri"/>
          <w:sz w:val="16"/>
          <w:szCs w:val="16"/>
        </w:rPr>
        <w:t>José Antonio Toro Castillo</w:t>
      </w:r>
      <w:r w:rsidR="00CA3901">
        <w:rPr>
          <w:rFonts w:ascii="Calibri" w:hAnsi="Calibri"/>
          <w:sz w:val="16"/>
          <w:szCs w:val="16"/>
        </w:rPr>
        <w:tab/>
      </w:r>
      <w:r w:rsidRPr="00D5036B">
        <w:rPr>
          <w:rFonts w:ascii="Calibri" w:hAnsi="Calibri"/>
          <w:sz w:val="16"/>
          <w:szCs w:val="16"/>
        </w:rPr>
        <w:t>T</w:t>
      </w:r>
      <w:r>
        <w:rPr>
          <w:rFonts w:ascii="Calibri" w:hAnsi="Calibri"/>
          <w:sz w:val="16"/>
          <w:szCs w:val="16"/>
        </w:rPr>
        <w:t>eléfono</w:t>
      </w:r>
      <w:r w:rsidRPr="00D5036B">
        <w:rPr>
          <w:rFonts w:ascii="Calibri" w:hAnsi="Calibri"/>
          <w:sz w:val="16"/>
          <w:szCs w:val="16"/>
        </w:rPr>
        <w:t xml:space="preserve">: 958 247 </w:t>
      </w:r>
      <w:r>
        <w:rPr>
          <w:rFonts w:ascii="Calibri" w:hAnsi="Calibri"/>
          <w:sz w:val="16"/>
          <w:szCs w:val="16"/>
        </w:rPr>
        <w:t>645</w:t>
      </w:r>
      <w:r w:rsidR="00CA3901">
        <w:rPr>
          <w:rFonts w:ascii="Calibri" w:hAnsi="Calibri"/>
          <w:sz w:val="16"/>
          <w:szCs w:val="16"/>
        </w:rPr>
        <w:tab/>
      </w:r>
      <w:r w:rsidRPr="00D5036B">
        <w:rPr>
          <w:rFonts w:ascii="Calibri" w:hAnsi="Calibri"/>
          <w:sz w:val="16"/>
          <w:szCs w:val="16"/>
        </w:rPr>
        <w:t>Correo electrónico: jtoro@dipgra.es</w:t>
      </w:r>
    </w:p>
    <w:sectPr w:rsidR="00B403A4" w:rsidRPr="00D5036B" w:rsidSect="00627FC4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UJTExHmSysNpdaSN5GlbO+dWYcLmVY4B4EqMpun/WArT8rdr1Aw2YMkPnUUuqQ8cjsktt8a3yNm2ZPQN0Ug2Q==" w:salt="UqbTpzagFJhdqQX2OxEO+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54DF3"/>
    <w:rsid w:val="00192AB8"/>
    <w:rsid w:val="00193051"/>
    <w:rsid w:val="001D2551"/>
    <w:rsid w:val="001D71ED"/>
    <w:rsid w:val="001E030C"/>
    <w:rsid w:val="001E20BA"/>
    <w:rsid w:val="00235DF9"/>
    <w:rsid w:val="00330295"/>
    <w:rsid w:val="00333477"/>
    <w:rsid w:val="00350F1D"/>
    <w:rsid w:val="00365C79"/>
    <w:rsid w:val="00397AA6"/>
    <w:rsid w:val="00406F60"/>
    <w:rsid w:val="004410A8"/>
    <w:rsid w:val="0047372B"/>
    <w:rsid w:val="004B7CA4"/>
    <w:rsid w:val="004D7705"/>
    <w:rsid w:val="0054367F"/>
    <w:rsid w:val="00544BCB"/>
    <w:rsid w:val="00591DCA"/>
    <w:rsid w:val="005E452D"/>
    <w:rsid w:val="00627FC4"/>
    <w:rsid w:val="00657FC6"/>
    <w:rsid w:val="00660959"/>
    <w:rsid w:val="006717B5"/>
    <w:rsid w:val="006B40A4"/>
    <w:rsid w:val="006E553D"/>
    <w:rsid w:val="0075698E"/>
    <w:rsid w:val="007B75C6"/>
    <w:rsid w:val="007F49B3"/>
    <w:rsid w:val="00844554"/>
    <w:rsid w:val="00845E87"/>
    <w:rsid w:val="008E0814"/>
    <w:rsid w:val="009439AF"/>
    <w:rsid w:val="009917D4"/>
    <w:rsid w:val="0099773A"/>
    <w:rsid w:val="009D1268"/>
    <w:rsid w:val="009E2D7F"/>
    <w:rsid w:val="00A66F7A"/>
    <w:rsid w:val="00A7599F"/>
    <w:rsid w:val="00B03D8D"/>
    <w:rsid w:val="00B227C1"/>
    <w:rsid w:val="00B403A4"/>
    <w:rsid w:val="00BD455A"/>
    <w:rsid w:val="00CA3901"/>
    <w:rsid w:val="00CD3D90"/>
    <w:rsid w:val="00CE2514"/>
    <w:rsid w:val="00D5036B"/>
    <w:rsid w:val="00DF66EB"/>
    <w:rsid w:val="00EF6005"/>
    <w:rsid w:val="00F02F36"/>
    <w:rsid w:val="00F167DC"/>
    <w:rsid w:val="00F427FF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PiedepginaCar">
    <w:name w:val="Pie de página Car"/>
    <w:basedOn w:val="Fuentedeprrafopredeter"/>
    <w:link w:val="Piedepgina"/>
    <w:rsid w:val="00B403A4"/>
    <w:rPr>
      <w:rFonts w:ascii="Bookman Old Style" w:hAnsi="Bookman Old Style"/>
      <w:sz w:val="22"/>
    </w:rPr>
  </w:style>
  <w:style w:type="character" w:customStyle="1" w:styleId="Ttulo5Car">
    <w:name w:val="Título 5 Car"/>
    <w:basedOn w:val="Fuentedeprrafopredeter"/>
    <w:link w:val="Ttulo5"/>
    <w:rsid w:val="009E2D7F"/>
    <w:rPr>
      <w:rFonts w:ascii="Bookman Old Style" w:hAnsi="Bookman Old Style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11</cp:revision>
  <cp:lastPrinted>2019-09-11T16:04:00Z</cp:lastPrinted>
  <dcterms:created xsi:type="dcterms:W3CDTF">2019-08-02T07:53:00Z</dcterms:created>
  <dcterms:modified xsi:type="dcterms:W3CDTF">2019-09-18T10:37:00Z</dcterms:modified>
</cp:coreProperties>
</file>