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FB7271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1E4564" w:rsidRPr="001E4564">
              <w:rPr>
                <w:b/>
                <w:color w:val="FFFFFF"/>
                <w:sz w:val="32"/>
                <w:szCs w:val="32"/>
              </w:rPr>
              <w:t>HÁBITAT CUEVA  Y ENTORNO URBANO: IDENTIDAD COLECTIVA Y RESILENCIA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1E45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 w:rsidR="001E4564" w:rsidRPr="001E4564">
              <w:rPr>
                <w:b/>
                <w:sz w:val="24"/>
                <w:szCs w:val="24"/>
              </w:rPr>
              <w:t>3</w:t>
            </w:r>
            <w:r w:rsidR="001E4564">
              <w:rPr>
                <w:b/>
                <w:sz w:val="24"/>
                <w:szCs w:val="24"/>
              </w:rPr>
              <w:t>:</w:t>
            </w:r>
            <w:r w:rsidR="001E4564" w:rsidRPr="001E4564">
              <w:rPr>
                <w:b/>
                <w:sz w:val="24"/>
                <w:szCs w:val="24"/>
              </w:rPr>
              <w:t xml:space="preserve"> INCLUSIÓN SOCIAL.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1E45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="001E4564">
              <w:rPr>
                <w:b/>
              </w:rPr>
              <w:t>3</w:t>
            </w:r>
            <w:r w:rsidRPr="00FB7271">
              <w:rPr>
                <w:b/>
              </w:rPr>
              <w:t xml:space="preserve">.1: </w:t>
            </w:r>
            <w:r w:rsidR="001E4564" w:rsidRPr="001E4564">
              <w:rPr>
                <w:b/>
              </w:rPr>
              <w:t>INCLUSIÓN SOCIAL.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B55D6A" w:rsidRPr="009C2C64" w:rsidRDefault="00FB7271" w:rsidP="00E53DEF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="001E4564" w:rsidRPr="001E4564">
              <w:rPr>
                <w:bCs/>
                <w:sz w:val="20"/>
                <w:szCs w:val="20"/>
              </w:rPr>
              <w:t>TI00127. OTRAS INFRAESTRUCTURAS SOCIALES QUE CONTRIBUYEN A LA INCLUSIÓN SOCIAL EN LA COMUNIDAD</w:t>
            </w:r>
            <w:bookmarkStart w:id="0" w:name="_GoBack"/>
            <w:bookmarkEnd w:id="0"/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9C2C64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9C2C64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4564"/>
    <w:rsid w:val="001E58BB"/>
    <w:rsid w:val="001F3A1F"/>
    <w:rsid w:val="00202F55"/>
    <w:rsid w:val="0020318D"/>
    <w:rsid w:val="00233FEA"/>
    <w:rsid w:val="00243CCE"/>
    <w:rsid w:val="00253AD4"/>
    <w:rsid w:val="002616B0"/>
    <w:rsid w:val="00285B0B"/>
    <w:rsid w:val="002B58E0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34BC"/>
    <w:rsid w:val="0035595D"/>
    <w:rsid w:val="0036207C"/>
    <w:rsid w:val="00365F0B"/>
    <w:rsid w:val="003662A8"/>
    <w:rsid w:val="003719F6"/>
    <w:rsid w:val="0039125B"/>
    <w:rsid w:val="00392F5A"/>
    <w:rsid w:val="003A030B"/>
    <w:rsid w:val="003A7C3E"/>
    <w:rsid w:val="003E7F7E"/>
    <w:rsid w:val="00406C81"/>
    <w:rsid w:val="00407588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50289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C2A63"/>
    <w:rsid w:val="008E1712"/>
    <w:rsid w:val="008E53FB"/>
    <w:rsid w:val="008F183A"/>
    <w:rsid w:val="00900DC4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C2C64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21843"/>
    <w:rsid w:val="00B240D5"/>
    <w:rsid w:val="00B44B98"/>
    <w:rsid w:val="00B55D6A"/>
    <w:rsid w:val="00B67935"/>
    <w:rsid w:val="00B83F99"/>
    <w:rsid w:val="00B95FE8"/>
    <w:rsid w:val="00B9779F"/>
    <w:rsid w:val="00B978FB"/>
    <w:rsid w:val="00BA5D75"/>
    <w:rsid w:val="00BD355B"/>
    <w:rsid w:val="00C10DAA"/>
    <w:rsid w:val="00C21904"/>
    <w:rsid w:val="00C32EEE"/>
    <w:rsid w:val="00C35045"/>
    <w:rsid w:val="00C43C4D"/>
    <w:rsid w:val="00C5560B"/>
    <w:rsid w:val="00C55F71"/>
    <w:rsid w:val="00C80231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53601"/>
    <w:rsid w:val="00E53DEF"/>
    <w:rsid w:val="00E664BF"/>
    <w:rsid w:val="00E82B04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54C1"/>
    <w:rsid w:val="00F2508D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  <w14:docId w14:val="297A559C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513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3</cp:revision>
  <cp:lastPrinted>2018-04-04T08:24:00Z</cp:lastPrinted>
  <dcterms:created xsi:type="dcterms:W3CDTF">2026-03-11T13:33:00Z</dcterms:created>
  <dcterms:modified xsi:type="dcterms:W3CDTF">2026-03-11T13:35:00Z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