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395648" w:rsidRPr="00395648">
              <w:rPr>
                <w:b/>
                <w:color w:val="FFFFFF"/>
                <w:sz w:val="32"/>
                <w:szCs w:val="32"/>
              </w:rPr>
              <w:t>NATURALIZACIÓN Y SOCIALIZACIÓN DE ESPACIOS FLUVIALES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2C3E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2C3E0F">
              <w:rPr>
                <w:b/>
                <w:sz w:val="24"/>
                <w:szCs w:val="24"/>
              </w:rPr>
              <w:t>4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2C3E0F" w:rsidRPr="002C3E0F">
              <w:rPr>
                <w:b/>
                <w:sz w:val="24"/>
                <w:szCs w:val="24"/>
              </w:rPr>
              <w:t>PATRIMONIO URBANO, TURISMO Y CULTURA</w:t>
            </w:r>
            <w:r w:rsidR="00324352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2C3E0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2C3E0F">
              <w:rPr>
                <w:b/>
              </w:rPr>
              <w:t>4</w:t>
            </w:r>
            <w:r w:rsidRPr="00FB7271">
              <w:rPr>
                <w:b/>
              </w:rPr>
              <w:t>.</w:t>
            </w:r>
            <w:r w:rsidR="002C3E0F">
              <w:rPr>
                <w:b/>
              </w:rPr>
              <w:t>1</w:t>
            </w:r>
            <w:r w:rsidRPr="00FB7271">
              <w:rPr>
                <w:b/>
              </w:rPr>
              <w:t xml:space="preserve">: </w:t>
            </w:r>
            <w:r w:rsidR="002C3E0F" w:rsidRPr="002C3E0F">
              <w:rPr>
                <w:b/>
              </w:rPr>
              <w:t>REHABILITACIÓN Y PROTECCIÓN DEL PATRIMONIO URBANO, Y PROMOCIÓN DEL TURISMO Y LA CULTURA</w:t>
            </w:r>
            <w:r w:rsidR="00324352">
              <w:rPr>
                <w:b/>
              </w:rPr>
              <w:t>.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395648">
        <w:trPr>
          <w:trHeight w:hRule="exact" w:val="1392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3529F6" w:rsidRPr="003529F6" w:rsidRDefault="00FB7271" w:rsidP="002C3E0F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E849B5">
              <w:rPr>
                <w:bCs/>
                <w:sz w:val="20"/>
                <w:szCs w:val="20"/>
              </w:rPr>
              <w:t>TI00</w:t>
            </w:r>
            <w:r w:rsidR="002C3E0F">
              <w:rPr>
                <w:bCs/>
                <w:sz w:val="20"/>
                <w:szCs w:val="20"/>
              </w:rPr>
              <w:t>16</w:t>
            </w:r>
            <w:r w:rsidR="00E44770">
              <w:rPr>
                <w:bCs/>
                <w:sz w:val="20"/>
                <w:szCs w:val="20"/>
              </w:rPr>
              <w:t>8</w:t>
            </w:r>
            <w:r w:rsidR="00E849B5">
              <w:rPr>
                <w:bCs/>
                <w:sz w:val="20"/>
                <w:szCs w:val="20"/>
              </w:rPr>
              <w:t xml:space="preserve"> – </w:t>
            </w:r>
            <w:r w:rsidR="002C3E0F" w:rsidRPr="002C3E0F">
              <w:t>REGENERACIÓN DEL ENTORNO FÍSICO Y SEGURIDAD DE ESPACIOS PÚBLICOS</w:t>
            </w:r>
            <w:r w:rsidR="00395648">
              <w:t>.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324352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324352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C3E0F"/>
    <w:rsid w:val="002D24D9"/>
    <w:rsid w:val="002E5278"/>
    <w:rsid w:val="002F07A1"/>
    <w:rsid w:val="002F414D"/>
    <w:rsid w:val="00306F81"/>
    <w:rsid w:val="003143A6"/>
    <w:rsid w:val="00317663"/>
    <w:rsid w:val="00324352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95648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0A84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44770"/>
    <w:rsid w:val="00E53601"/>
    <w:rsid w:val="00E53DEF"/>
    <w:rsid w:val="00E664BF"/>
    <w:rsid w:val="00E82B04"/>
    <w:rsid w:val="00E849B5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65E7B018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3</cp:revision>
  <cp:lastPrinted>2018-04-04T08:24:00Z</cp:lastPrinted>
  <dcterms:created xsi:type="dcterms:W3CDTF">2026-03-23T08:30:00Z</dcterms:created>
  <dcterms:modified xsi:type="dcterms:W3CDTF">2026-03-23T09:36:00Z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